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8AF5E" w14:textId="2D42D03B" w:rsidR="005831EA" w:rsidRDefault="00F16D01" w:rsidP="00F16D01">
      <w:pPr>
        <w:ind w:left="5812"/>
        <w:rPr>
          <w:lang w:eastAsia="uk-UA"/>
        </w:rPr>
      </w:pPr>
      <w:r>
        <w:rPr>
          <w:lang w:eastAsia="uk-UA"/>
        </w:rPr>
        <w:t>Додаток №</w:t>
      </w:r>
      <w:r w:rsidR="00B3324D">
        <w:rPr>
          <w:lang w:eastAsia="uk-UA"/>
        </w:rPr>
        <w:t xml:space="preserve"> </w:t>
      </w:r>
      <w:r w:rsidR="00D7211B">
        <w:rPr>
          <w:lang w:eastAsia="uk-UA"/>
        </w:rPr>
        <w:t>187</w:t>
      </w:r>
      <w:bookmarkStart w:id="0" w:name="_GoBack"/>
      <w:bookmarkEnd w:id="0"/>
    </w:p>
    <w:p w14:paraId="06CC5895" w14:textId="77777777" w:rsidR="005831EA" w:rsidRDefault="00F16D01" w:rsidP="00F16D01">
      <w:pPr>
        <w:ind w:left="5812"/>
        <w:rPr>
          <w:lang w:eastAsia="uk-UA"/>
        </w:rPr>
      </w:pPr>
      <w:r>
        <w:rPr>
          <w:lang w:eastAsia="uk-UA"/>
        </w:rPr>
        <w:t>до н</w:t>
      </w:r>
      <w:r w:rsidR="005831EA">
        <w:rPr>
          <w:lang w:eastAsia="uk-UA"/>
        </w:rPr>
        <w:t>аказ</w:t>
      </w:r>
      <w:r>
        <w:rPr>
          <w:lang w:eastAsia="uk-UA"/>
        </w:rPr>
        <w:t>у</w:t>
      </w:r>
      <w:r w:rsidR="005831EA">
        <w:rPr>
          <w:lang w:eastAsia="uk-UA"/>
        </w:rPr>
        <w:t xml:space="preserve"> </w:t>
      </w:r>
      <w:r>
        <w:rPr>
          <w:lang w:eastAsia="uk-UA"/>
        </w:rPr>
        <w:t>директора департаменту</w:t>
      </w:r>
      <w:r w:rsidR="005831EA">
        <w:rPr>
          <w:lang w:eastAsia="uk-UA"/>
        </w:rPr>
        <w:t xml:space="preserve"> соціальної політики  </w:t>
      </w:r>
      <w:r>
        <w:rPr>
          <w:lang w:eastAsia="uk-UA"/>
        </w:rPr>
        <w:t>міської ради</w:t>
      </w:r>
      <w:r w:rsidR="005831EA">
        <w:rPr>
          <w:lang w:eastAsia="uk-UA"/>
        </w:rPr>
        <w:t xml:space="preserve"> </w:t>
      </w:r>
    </w:p>
    <w:p w14:paraId="686EFEC7" w14:textId="0FEF0E92" w:rsidR="005831EA" w:rsidRPr="00D40041" w:rsidRDefault="00D40041" w:rsidP="00D40041">
      <w:pPr>
        <w:rPr>
          <w:b/>
          <w:sz w:val="26"/>
          <w:szCs w:val="26"/>
          <w:u w:val="single"/>
          <w:lang w:eastAsia="uk-UA"/>
        </w:rPr>
      </w:pPr>
      <w:r w:rsidRPr="00D40041">
        <w:rPr>
          <w:lang w:eastAsia="uk-UA"/>
        </w:rPr>
        <w:t xml:space="preserve">                         </w:t>
      </w:r>
      <w:r>
        <w:rPr>
          <w:lang w:eastAsia="uk-UA"/>
        </w:rPr>
        <w:t xml:space="preserve">                                                                        </w:t>
      </w:r>
      <w:r w:rsidR="005E1DCC">
        <w:rPr>
          <w:u w:val="single"/>
          <w:lang w:eastAsia="uk-UA"/>
        </w:rPr>
        <w:t>від 0</w:t>
      </w:r>
      <w:r w:rsidR="003932FF">
        <w:rPr>
          <w:u w:val="single"/>
          <w:lang w:eastAsia="uk-UA"/>
        </w:rPr>
        <w:t>3</w:t>
      </w:r>
      <w:r w:rsidR="00CF35B2" w:rsidRPr="00CF35B2">
        <w:rPr>
          <w:u w:val="single"/>
          <w:lang w:eastAsia="uk-UA"/>
        </w:rPr>
        <w:t>.0</w:t>
      </w:r>
      <w:r w:rsidR="003932FF">
        <w:rPr>
          <w:u w:val="single"/>
          <w:lang w:eastAsia="uk-UA"/>
        </w:rPr>
        <w:t>1</w:t>
      </w:r>
      <w:r w:rsidR="00CF35B2" w:rsidRPr="00CF35B2">
        <w:rPr>
          <w:u w:val="single"/>
          <w:lang w:eastAsia="uk-UA"/>
        </w:rPr>
        <w:t>.202</w:t>
      </w:r>
      <w:r w:rsidR="003932FF">
        <w:rPr>
          <w:u w:val="single"/>
          <w:lang w:eastAsia="uk-UA"/>
        </w:rPr>
        <w:t>5</w:t>
      </w:r>
      <w:r w:rsidR="00CF35B2" w:rsidRPr="00CF35B2">
        <w:rPr>
          <w:u w:val="single"/>
          <w:lang w:eastAsia="uk-UA"/>
        </w:rPr>
        <w:t xml:space="preserve">. № </w:t>
      </w:r>
      <w:r w:rsidR="003932FF">
        <w:rPr>
          <w:u w:val="single"/>
          <w:lang w:eastAsia="uk-UA"/>
        </w:rPr>
        <w:t>3</w:t>
      </w:r>
      <w:r w:rsidR="00CF35B2" w:rsidRPr="00CF35B2">
        <w:rPr>
          <w:u w:val="single"/>
          <w:lang w:eastAsia="uk-UA"/>
        </w:rPr>
        <w:t>-О</w:t>
      </w:r>
    </w:p>
    <w:p w14:paraId="05311068" w14:textId="77777777" w:rsidR="0022766C" w:rsidRPr="00D40041" w:rsidRDefault="0022766C" w:rsidP="00300593">
      <w:pPr>
        <w:ind w:left="6096"/>
        <w:jc w:val="center"/>
        <w:rPr>
          <w:sz w:val="28"/>
          <w:szCs w:val="28"/>
          <w:u w:val="single"/>
        </w:rPr>
      </w:pPr>
    </w:p>
    <w:p w14:paraId="464F1FC7" w14:textId="77777777" w:rsidR="00201FED" w:rsidRPr="00342E6B" w:rsidRDefault="00201FED" w:rsidP="00201FED">
      <w:pPr>
        <w:jc w:val="center"/>
        <w:rPr>
          <w:b/>
        </w:rPr>
      </w:pPr>
      <w:r w:rsidRPr="00342E6B">
        <w:rPr>
          <w:b/>
        </w:rPr>
        <w:t>ІНФОРМАЦІЙНА КАРТКА</w:t>
      </w:r>
    </w:p>
    <w:p w14:paraId="6482DF65" w14:textId="77777777" w:rsidR="00201FED" w:rsidRPr="00342E6B" w:rsidRDefault="00201FED" w:rsidP="00201FED">
      <w:pPr>
        <w:jc w:val="center"/>
        <w:rPr>
          <w:b/>
        </w:rPr>
      </w:pPr>
      <w:r w:rsidRPr="00342E6B">
        <w:rPr>
          <w:b/>
        </w:rPr>
        <w:t>адміністративної послуги</w:t>
      </w:r>
    </w:p>
    <w:p w14:paraId="0BC1182F" w14:textId="30A52072" w:rsidR="003C158D" w:rsidRPr="00342E6B" w:rsidRDefault="003C7D3E" w:rsidP="00201FED">
      <w:pPr>
        <w:jc w:val="center"/>
        <w:rPr>
          <w:rStyle w:val="rvts23"/>
          <w:b/>
        </w:rPr>
      </w:pPr>
      <w:r>
        <w:rPr>
          <w:b/>
        </w:rPr>
        <w:t>«</w:t>
      </w:r>
      <w:r w:rsidR="005E0F89" w:rsidRPr="00C84C40">
        <w:rPr>
          <w:rStyle w:val="rvts23"/>
          <w:b/>
        </w:rPr>
        <w:t>Надання щоквартальної муніципальної матеріальної допомо</w:t>
      </w:r>
      <w:r w:rsidR="005E0F89">
        <w:rPr>
          <w:rStyle w:val="rvts23"/>
          <w:b/>
        </w:rPr>
        <w:t>ги окремим категоріям громадян В</w:t>
      </w:r>
      <w:r w:rsidR="005E0F89" w:rsidRPr="00C84C40">
        <w:rPr>
          <w:rStyle w:val="rvts23"/>
          <w:b/>
        </w:rPr>
        <w:t>інницької міської територіальної громади</w:t>
      </w:r>
      <w:r w:rsidR="00557F42">
        <w:rPr>
          <w:rStyle w:val="rvts23"/>
          <w:b/>
        </w:rPr>
        <w:t>»</w:t>
      </w:r>
    </w:p>
    <w:p w14:paraId="09C98B89" w14:textId="77777777" w:rsidR="00201FED" w:rsidRDefault="00096975" w:rsidP="00201FED">
      <w:pPr>
        <w:jc w:val="center"/>
        <w:rPr>
          <w:b/>
          <w:sz w:val="28"/>
          <w:szCs w:val="28"/>
        </w:rPr>
      </w:pPr>
      <w:r w:rsidRPr="00096975">
        <w:rPr>
          <w:sz w:val="20"/>
          <w:szCs w:val="20"/>
        </w:rPr>
        <w:t xml:space="preserve"> </w:t>
      </w:r>
    </w:p>
    <w:tbl>
      <w:tblPr>
        <w:tblW w:w="103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260"/>
        <w:gridCol w:w="6345"/>
      </w:tblGrid>
      <w:tr w:rsidR="00096975" w:rsidRPr="00FC16AC" w14:paraId="12BF8BF8" w14:textId="77777777" w:rsidTr="001406B8">
        <w:tc>
          <w:tcPr>
            <w:tcW w:w="10314" w:type="dxa"/>
            <w:gridSpan w:val="3"/>
            <w:tcBorders>
              <w:top w:val="outset" w:sz="6" w:space="0" w:color="000000"/>
              <w:left w:val="outset" w:sz="6" w:space="0" w:color="000000"/>
              <w:bottom w:val="outset" w:sz="6" w:space="0" w:color="000000"/>
              <w:right w:val="outset" w:sz="6" w:space="0" w:color="000000"/>
            </w:tcBorders>
          </w:tcPr>
          <w:p w14:paraId="13FAACB0" w14:textId="77777777" w:rsidR="00096975" w:rsidRPr="00F94EC9" w:rsidRDefault="00096975" w:rsidP="00000D3B">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096975" w:rsidRPr="00EA3A8B" w14:paraId="62C55743" w14:textId="77777777" w:rsidTr="001406B8">
        <w:tc>
          <w:tcPr>
            <w:tcW w:w="709" w:type="dxa"/>
          </w:tcPr>
          <w:p w14:paraId="59696D21" w14:textId="77777777" w:rsidR="00096975" w:rsidRPr="00EA3A8B" w:rsidRDefault="00096975" w:rsidP="00096975">
            <w:pPr>
              <w:jc w:val="center"/>
            </w:pPr>
            <w:r w:rsidRPr="00EA3A8B">
              <w:t>1</w:t>
            </w:r>
          </w:p>
        </w:tc>
        <w:tc>
          <w:tcPr>
            <w:tcW w:w="3260" w:type="dxa"/>
            <w:tcBorders>
              <w:top w:val="outset" w:sz="6" w:space="0" w:color="000000"/>
              <w:left w:val="outset" w:sz="6" w:space="0" w:color="000000"/>
              <w:bottom w:val="outset" w:sz="6" w:space="0" w:color="000000"/>
              <w:right w:val="outset" w:sz="6" w:space="0" w:color="000000"/>
            </w:tcBorders>
          </w:tcPr>
          <w:p w14:paraId="3C8C6221" w14:textId="77777777" w:rsidR="00096975" w:rsidRPr="00F94EC9" w:rsidRDefault="00D40041" w:rsidP="00544D31">
            <w:pPr>
              <w:jc w:val="both"/>
              <w:rPr>
                <w:lang w:eastAsia="uk-UA"/>
              </w:rPr>
            </w:pPr>
            <w:r w:rsidRPr="00D40041">
              <w:rPr>
                <w:lang w:eastAsia="uk-UA"/>
              </w:rPr>
              <w:t>Найменування суб'єкта надання адміністративної послуги</w:t>
            </w:r>
          </w:p>
        </w:tc>
        <w:tc>
          <w:tcPr>
            <w:tcW w:w="6345" w:type="dxa"/>
            <w:tcBorders>
              <w:top w:val="outset" w:sz="6" w:space="0" w:color="000000"/>
              <w:left w:val="outset" w:sz="6" w:space="0" w:color="000000"/>
              <w:bottom w:val="outset" w:sz="6" w:space="0" w:color="000000"/>
              <w:right w:val="outset" w:sz="6" w:space="0" w:color="000000"/>
            </w:tcBorders>
          </w:tcPr>
          <w:p w14:paraId="709D6F57" w14:textId="77777777" w:rsidR="00096975" w:rsidRPr="00F94EC9" w:rsidRDefault="00D40041" w:rsidP="00096975">
            <w:pPr>
              <w:jc w:val="both"/>
              <w:rPr>
                <w:i/>
                <w:lang w:eastAsia="uk-UA"/>
              </w:rPr>
            </w:pPr>
            <w:r w:rsidRPr="00D40041">
              <w:rPr>
                <w:i/>
                <w:lang w:eastAsia="uk-UA"/>
              </w:rPr>
              <w:t>Департамент соціальної політики Вінницької міської ради</w:t>
            </w:r>
          </w:p>
        </w:tc>
      </w:tr>
      <w:tr w:rsidR="00D40041" w:rsidRPr="00EA3A8B" w14:paraId="2DFA6B98" w14:textId="77777777" w:rsidTr="001406B8">
        <w:tc>
          <w:tcPr>
            <w:tcW w:w="709" w:type="dxa"/>
          </w:tcPr>
          <w:p w14:paraId="47B18C84" w14:textId="77777777" w:rsidR="00D40041" w:rsidRPr="00EA3A8B" w:rsidRDefault="00D40041" w:rsidP="00D40041">
            <w:pPr>
              <w:jc w:val="center"/>
            </w:pPr>
            <w:r>
              <w:t>2</w:t>
            </w:r>
          </w:p>
        </w:tc>
        <w:tc>
          <w:tcPr>
            <w:tcW w:w="3260" w:type="dxa"/>
            <w:tcBorders>
              <w:top w:val="outset" w:sz="6" w:space="0" w:color="000000"/>
              <w:left w:val="outset" w:sz="6" w:space="0" w:color="000000"/>
              <w:bottom w:val="outset" w:sz="6" w:space="0" w:color="000000"/>
              <w:right w:val="outset" w:sz="6" w:space="0" w:color="000000"/>
            </w:tcBorders>
          </w:tcPr>
          <w:p w14:paraId="0168825E" w14:textId="77777777" w:rsidR="00D40041" w:rsidRPr="00F94EC9" w:rsidRDefault="00D40041" w:rsidP="00D40041">
            <w:pPr>
              <w:jc w:val="both"/>
              <w:rPr>
                <w:lang w:eastAsia="uk-UA"/>
              </w:rPr>
            </w:pPr>
            <w:r w:rsidRPr="00F94EC9">
              <w:rPr>
                <w:lang w:eastAsia="uk-UA"/>
              </w:rPr>
              <w:t xml:space="preserve">Місцезнаходження </w:t>
            </w:r>
          </w:p>
        </w:tc>
        <w:tc>
          <w:tcPr>
            <w:tcW w:w="6345" w:type="dxa"/>
            <w:tcBorders>
              <w:top w:val="outset" w:sz="6" w:space="0" w:color="000000"/>
              <w:left w:val="outset" w:sz="6" w:space="0" w:color="000000"/>
              <w:bottom w:val="outset" w:sz="6" w:space="0" w:color="000000"/>
              <w:right w:val="outset" w:sz="6" w:space="0" w:color="000000"/>
            </w:tcBorders>
          </w:tcPr>
          <w:p w14:paraId="215DFE88" w14:textId="77777777" w:rsidR="00D40041" w:rsidRPr="00F94EC9" w:rsidRDefault="00D40041" w:rsidP="00C82150">
            <w:pPr>
              <w:jc w:val="both"/>
              <w:rPr>
                <w:i/>
                <w:lang w:eastAsia="uk-UA"/>
              </w:rPr>
            </w:pPr>
            <w:r w:rsidRPr="00164BCB">
              <w:rPr>
                <w:i/>
                <w:lang w:eastAsia="uk-UA"/>
              </w:rPr>
              <w:t>21</w:t>
            </w:r>
            <w:r w:rsidR="00C82150">
              <w:rPr>
                <w:i/>
                <w:lang w:eastAsia="uk-UA"/>
              </w:rPr>
              <w:t>050</w:t>
            </w:r>
            <w:r w:rsidRPr="00164BCB">
              <w:rPr>
                <w:i/>
                <w:lang w:eastAsia="uk-UA"/>
              </w:rPr>
              <w:t>, м. Вінниця, вул. Соборна,50</w:t>
            </w:r>
          </w:p>
        </w:tc>
      </w:tr>
      <w:tr w:rsidR="00D40041" w:rsidRPr="00EA3A8B" w14:paraId="6B1A7FD7" w14:textId="77777777" w:rsidTr="001406B8">
        <w:tc>
          <w:tcPr>
            <w:tcW w:w="709" w:type="dxa"/>
          </w:tcPr>
          <w:p w14:paraId="7AFE706F" w14:textId="77777777" w:rsidR="00D40041" w:rsidRPr="00EA3A8B" w:rsidRDefault="00D40041" w:rsidP="00D40041">
            <w:pPr>
              <w:jc w:val="center"/>
            </w:pPr>
            <w:r>
              <w:t>3</w:t>
            </w:r>
          </w:p>
        </w:tc>
        <w:tc>
          <w:tcPr>
            <w:tcW w:w="3260" w:type="dxa"/>
            <w:tcBorders>
              <w:top w:val="outset" w:sz="6" w:space="0" w:color="000000"/>
              <w:left w:val="outset" w:sz="6" w:space="0" w:color="000000"/>
              <w:bottom w:val="outset" w:sz="6" w:space="0" w:color="000000"/>
              <w:right w:val="outset" w:sz="6" w:space="0" w:color="000000"/>
            </w:tcBorders>
          </w:tcPr>
          <w:p w14:paraId="0E2C3C17" w14:textId="77777777" w:rsidR="00D40041" w:rsidRPr="00F94EC9" w:rsidRDefault="00D40041" w:rsidP="00D40041">
            <w:pPr>
              <w:jc w:val="both"/>
              <w:rPr>
                <w:lang w:eastAsia="uk-UA"/>
              </w:rPr>
            </w:pPr>
            <w:r w:rsidRPr="00F94EC9">
              <w:rPr>
                <w:lang w:eastAsia="uk-UA"/>
              </w:rPr>
              <w:t xml:space="preserve">Інформація щодо режиму роботи </w:t>
            </w:r>
          </w:p>
        </w:tc>
        <w:tc>
          <w:tcPr>
            <w:tcW w:w="6345" w:type="dxa"/>
            <w:tcBorders>
              <w:top w:val="outset" w:sz="6" w:space="0" w:color="000000"/>
              <w:left w:val="outset" w:sz="6" w:space="0" w:color="000000"/>
              <w:bottom w:val="outset" w:sz="6" w:space="0" w:color="000000"/>
              <w:right w:val="outset" w:sz="6" w:space="0" w:color="000000"/>
            </w:tcBorders>
          </w:tcPr>
          <w:p w14:paraId="5209ED7C" w14:textId="77777777" w:rsidR="00536B12" w:rsidRPr="002C24F9" w:rsidRDefault="00536B12" w:rsidP="00536B12">
            <w:pPr>
              <w:autoSpaceDE w:val="0"/>
              <w:autoSpaceDN w:val="0"/>
              <w:adjustRightInd w:val="0"/>
              <w:rPr>
                <w:color w:val="000000"/>
              </w:rPr>
            </w:pPr>
            <w:r w:rsidRPr="002C24F9">
              <w:rPr>
                <w:color w:val="000000"/>
              </w:rPr>
              <w:t>Центр адміністративних послуг «Прозорий офіс»</w:t>
            </w:r>
            <w:r>
              <w:rPr>
                <w:color w:val="000000"/>
              </w:rPr>
              <w:t xml:space="preserve"> (Вишенька), за </w:t>
            </w:r>
            <w:proofErr w:type="spellStart"/>
            <w:r>
              <w:rPr>
                <w:color w:val="000000"/>
              </w:rPr>
              <w:t>адресою</w:t>
            </w:r>
            <w:proofErr w:type="spellEnd"/>
            <w:r w:rsidRPr="002C24F9">
              <w:rPr>
                <w:color w:val="000000"/>
              </w:rPr>
              <w:t xml:space="preserve"> пр. Космонавтів,30</w:t>
            </w:r>
            <w:r>
              <w:rPr>
                <w:color w:val="000000"/>
              </w:rPr>
              <w:t xml:space="preserve"> (ІІ поверх)</w:t>
            </w:r>
            <w:r w:rsidRPr="002C24F9">
              <w:rPr>
                <w:color w:val="000000"/>
              </w:rPr>
              <w:t>; Центр адміністративних послуг «Прозорий офіс»</w:t>
            </w:r>
            <w:r>
              <w:rPr>
                <w:color w:val="000000"/>
              </w:rPr>
              <w:t xml:space="preserve"> (Замостя), </w:t>
            </w:r>
            <w:r w:rsidRPr="002C24F9">
              <w:rPr>
                <w:color w:val="000000"/>
              </w:rPr>
              <w:t xml:space="preserve">вул. </w:t>
            </w:r>
            <w:proofErr w:type="spellStart"/>
            <w:r w:rsidRPr="002C24F9">
              <w:rPr>
                <w:color w:val="000000"/>
              </w:rPr>
              <w:t>Замостянська</w:t>
            </w:r>
            <w:proofErr w:type="spellEnd"/>
            <w:r w:rsidRPr="002C24F9">
              <w:rPr>
                <w:color w:val="000000"/>
              </w:rPr>
              <w:t xml:space="preserve">, 7 </w:t>
            </w:r>
            <w:r>
              <w:rPr>
                <w:color w:val="000000"/>
              </w:rPr>
              <w:t>(ІІ поверх)</w:t>
            </w:r>
          </w:p>
          <w:p w14:paraId="61E8918D" w14:textId="77777777" w:rsidR="00536B12" w:rsidRDefault="00536B12" w:rsidP="00536B12">
            <w:pPr>
              <w:autoSpaceDE w:val="0"/>
              <w:autoSpaceDN w:val="0"/>
              <w:adjustRightInd w:val="0"/>
              <w:rPr>
                <w:i/>
                <w:iCs/>
                <w:color w:val="000000"/>
              </w:rPr>
            </w:pPr>
            <w:r>
              <w:rPr>
                <w:i/>
                <w:iCs/>
                <w:color w:val="000000"/>
              </w:rPr>
              <w:t>Понеділок-п’ятниця  з 08.3</w:t>
            </w:r>
            <w:r w:rsidRPr="002C24F9">
              <w:rPr>
                <w:i/>
                <w:iCs/>
                <w:color w:val="000000"/>
              </w:rPr>
              <w:t xml:space="preserve">0 до 16.00 год. </w:t>
            </w:r>
          </w:p>
          <w:p w14:paraId="35AA8E1B" w14:textId="4203E5A2" w:rsidR="00D40041" w:rsidRPr="001F36E9" w:rsidRDefault="003932FF" w:rsidP="00536B12">
            <w:pPr>
              <w:suppressAutoHyphens w:val="0"/>
              <w:jc w:val="both"/>
              <w:rPr>
                <w:i/>
                <w:color w:val="000000"/>
                <w:lang w:eastAsia="en-US"/>
              </w:rPr>
            </w:pPr>
            <w:r w:rsidRPr="003932FF">
              <w:rPr>
                <w:b/>
                <w:i/>
                <w:color w:val="000000"/>
              </w:rPr>
              <w:t>Віддалені робочі місця: відповідно до графіку роботи віддаленого робочого місця</w:t>
            </w:r>
          </w:p>
        </w:tc>
      </w:tr>
      <w:tr w:rsidR="00D40041" w:rsidRPr="00EA3A8B" w14:paraId="117384CA" w14:textId="77777777" w:rsidTr="001406B8">
        <w:tc>
          <w:tcPr>
            <w:tcW w:w="709" w:type="dxa"/>
          </w:tcPr>
          <w:p w14:paraId="72A759BB" w14:textId="77777777" w:rsidR="00D40041" w:rsidRPr="00EA3A8B" w:rsidRDefault="00D40041" w:rsidP="00D40041">
            <w:pPr>
              <w:jc w:val="center"/>
            </w:pPr>
            <w:r>
              <w:t>4</w:t>
            </w:r>
          </w:p>
        </w:tc>
        <w:tc>
          <w:tcPr>
            <w:tcW w:w="3260" w:type="dxa"/>
            <w:tcBorders>
              <w:top w:val="outset" w:sz="6" w:space="0" w:color="000000"/>
              <w:left w:val="outset" w:sz="6" w:space="0" w:color="000000"/>
              <w:bottom w:val="outset" w:sz="6" w:space="0" w:color="000000"/>
              <w:right w:val="outset" w:sz="6" w:space="0" w:color="000000"/>
            </w:tcBorders>
          </w:tcPr>
          <w:p w14:paraId="192A5A3D" w14:textId="77777777" w:rsidR="00D40041" w:rsidRPr="00F94EC9" w:rsidRDefault="00D40041" w:rsidP="00D40041">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6345" w:type="dxa"/>
            <w:tcBorders>
              <w:top w:val="outset" w:sz="6" w:space="0" w:color="000000"/>
              <w:left w:val="outset" w:sz="6" w:space="0" w:color="000000"/>
              <w:bottom w:val="outset" w:sz="6" w:space="0" w:color="000000"/>
              <w:right w:val="outset" w:sz="6" w:space="0" w:color="000000"/>
            </w:tcBorders>
          </w:tcPr>
          <w:p w14:paraId="08D4A104" w14:textId="77777777" w:rsidR="00536B12" w:rsidRPr="00536B12" w:rsidRDefault="00536B12" w:rsidP="00536B12">
            <w:pPr>
              <w:pStyle w:val="Default"/>
              <w:rPr>
                <w:lang w:val="uk-UA"/>
              </w:rPr>
            </w:pPr>
            <w:r w:rsidRPr="00536B12">
              <w:rPr>
                <w:lang w:val="en-US"/>
              </w:rPr>
              <w:t>Web</w:t>
            </w:r>
            <w:r w:rsidRPr="00536B12">
              <w:rPr>
                <w:lang w:val="uk-UA"/>
              </w:rPr>
              <w:t xml:space="preserve">-сайт: </w:t>
            </w:r>
            <w:hyperlink r:id="rId11" w:history="1">
              <w:r w:rsidRPr="00536B12">
                <w:rPr>
                  <w:rStyle w:val="ab"/>
                </w:rPr>
                <w:t>http</w:t>
              </w:r>
              <w:r w:rsidRPr="00536B12">
                <w:rPr>
                  <w:rStyle w:val="ab"/>
                  <w:lang w:val="uk-UA"/>
                </w:rPr>
                <w:t>://</w:t>
              </w:r>
              <w:r w:rsidRPr="00536B12">
                <w:rPr>
                  <w:rStyle w:val="ab"/>
                </w:rPr>
                <w:t>www</w:t>
              </w:r>
              <w:r w:rsidRPr="00536B12">
                <w:rPr>
                  <w:rStyle w:val="ab"/>
                  <w:lang w:val="uk-UA"/>
                </w:rPr>
                <w:t>.</w:t>
              </w:r>
              <w:r w:rsidRPr="00536B12">
                <w:rPr>
                  <w:rStyle w:val="ab"/>
                </w:rPr>
                <w:t>vmr</w:t>
              </w:r>
              <w:r w:rsidRPr="00536B12">
                <w:rPr>
                  <w:rStyle w:val="ab"/>
                  <w:lang w:val="uk-UA"/>
                </w:rPr>
                <w:t>.</w:t>
              </w:r>
              <w:r w:rsidRPr="00536B12">
                <w:rPr>
                  <w:rStyle w:val="ab"/>
                </w:rPr>
                <w:t>gov</w:t>
              </w:r>
              <w:r w:rsidRPr="00536B12">
                <w:rPr>
                  <w:rStyle w:val="ab"/>
                  <w:lang w:val="uk-UA"/>
                </w:rPr>
                <w:t>.</w:t>
              </w:r>
              <w:proofErr w:type="spellStart"/>
              <w:r w:rsidRPr="00536B12">
                <w:rPr>
                  <w:rStyle w:val="ab"/>
                </w:rPr>
                <w:t>ua</w:t>
              </w:r>
              <w:proofErr w:type="spellEnd"/>
            </w:hyperlink>
          </w:p>
          <w:p w14:paraId="6031DB89" w14:textId="77777777" w:rsidR="00536B12" w:rsidRPr="00536B12" w:rsidRDefault="00536B12" w:rsidP="00536B12">
            <w:pPr>
              <w:pStyle w:val="Default"/>
            </w:pPr>
            <w:r w:rsidRPr="00536B12">
              <w:rPr>
                <w:lang w:val="en-US"/>
              </w:rPr>
              <w:t>Email</w:t>
            </w:r>
            <w:r w:rsidRPr="00536B12">
              <w:t xml:space="preserve">: </w:t>
            </w:r>
            <w:hyperlink r:id="rId12" w:history="1">
              <w:r w:rsidRPr="00536B12">
                <w:rPr>
                  <w:rStyle w:val="ab"/>
                  <w:lang w:val="en-US"/>
                </w:rPr>
                <w:t>gupszn</w:t>
              </w:r>
              <w:r w:rsidRPr="00536B12">
                <w:rPr>
                  <w:rStyle w:val="ab"/>
                </w:rPr>
                <w:t>@</w:t>
              </w:r>
              <w:r w:rsidRPr="00536B12">
                <w:rPr>
                  <w:rStyle w:val="ab"/>
                  <w:lang w:val="en-US"/>
                </w:rPr>
                <w:t>vmr</w:t>
              </w:r>
              <w:r w:rsidRPr="00536B12">
                <w:rPr>
                  <w:rStyle w:val="ab"/>
                </w:rPr>
                <w:t>.</w:t>
              </w:r>
              <w:r w:rsidRPr="00536B12">
                <w:rPr>
                  <w:rStyle w:val="ab"/>
                  <w:lang w:val="en-US"/>
                </w:rPr>
                <w:t>gov</w:t>
              </w:r>
              <w:r w:rsidRPr="00536B12">
                <w:rPr>
                  <w:rStyle w:val="ab"/>
                </w:rPr>
                <w:t>.</w:t>
              </w:r>
              <w:proofErr w:type="spellStart"/>
              <w:r w:rsidRPr="00536B12">
                <w:rPr>
                  <w:rStyle w:val="ab"/>
                  <w:lang w:val="en-US"/>
                </w:rPr>
                <w:t>ua</w:t>
              </w:r>
              <w:proofErr w:type="spellEnd"/>
            </w:hyperlink>
          </w:p>
          <w:p w14:paraId="73C002BD" w14:textId="77777777" w:rsidR="00536B12" w:rsidRPr="00536B12" w:rsidRDefault="00536B12" w:rsidP="00536B12">
            <w:pPr>
              <w:pStyle w:val="Default"/>
              <w:rPr>
                <w:lang w:val="uk-UA"/>
              </w:rPr>
            </w:pPr>
            <w:r w:rsidRPr="00536B12">
              <w:rPr>
                <w:lang w:val="uk-UA"/>
              </w:rPr>
              <w:t xml:space="preserve">Телефони ЦАП «Прозорий офіс» (Вишенька): </w:t>
            </w:r>
          </w:p>
          <w:p w14:paraId="2836030C" w14:textId="77777777" w:rsidR="00536B12" w:rsidRPr="00536B12" w:rsidRDefault="00536B12" w:rsidP="00536B12">
            <w:pPr>
              <w:pStyle w:val="Default"/>
              <w:rPr>
                <w:lang w:val="uk-UA"/>
              </w:rPr>
            </w:pPr>
            <w:r w:rsidRPr="00536B12">
              <w:rPr>
                <w:i/>
                <w:iCs/>
                <w:lang w:val="uk-UA"/>
              </w:rPr>
              <w:t xml:space="preserve"> пр. Космонавтів,30 </w:t>
            </w:r>
            <w:r>
              <w:rPr>
                <w:i/>
                <w:iCs/>
                <w:lang w:val="uk-UA"/>
              </w:rPr>
              <w:t>-</w:t>
            </w:r>
            <w:r w:rsidRPr="00536B12">
              <w:rPr>
                <w:i/>
                <w:iCs/>
                <w:lang w:val="uk-UA"/>
              </w:rPr>
              <w:t>50-91-33</w:t>
            </w:r>
            <w:r w:rsidRPr="00536B12">
              <w:rPr>
                <w:i/>
                <w:iCs/>
              </w:rPr>
              <w:t>;  0971015840; 0638566272</w:t>
            </w:r>
          </w:p>
          <w:p w14:paraId="3B1FBCE6" w14:textId="77777777" w:rsidR="00536B12" w:rsidRPr="00536B12" w:rsidRDefault="00536B12" w:rsidP="00536B12">
            <w:pPr>
              <w:pStyle w:val="Default"/>
            </w:pPr>
            <w:r w:rsidRPr="00536B12">
              <w:rPr>
                <w:lang w:val="uk-UA"/>
              </w:rPr>
              <w:t>Телефони ЦАП «Прозорий офіс» (Замостя):</w:t>
            </w:r>
          </w:p>
          <w:p w14:paraId="4B9E9FB7" w14:textId="77777777" w:rsidR="00536B12" w:rsidRPr="00536B12" w:rsidRDefault="00536B12" w:rsidP="00536B12">
            <w:pPr>
              <w:pStyle w:val="Default"/>
              <w:rPr>
                <w:i/>
                <w:iCs/>
                <w:lang w:val="uk-UA"/>
              </w:rPr>
            </w:pPr>
            <w:r w:rsidRPr="00536B12">
              <w:rPr>
                <w:i/>
                <w:iCs/>
                <w:lang w:val="uk-UA"/>
              </w:rPr>
              <w:t>вул. Замостянська,7 -50-86-77</w:t>
            </w:r>
            <w:r w:rsidRPr="00536B12">
              <w:rPr>
                <w:i/>
                <w:iCs/>
                <w:lang w:val="en-US"/>
              </w:rPr>
              <w:t>; 0971014518</w:t>
            </w:r>
            <w:r w:rsidRPr="00536B12">
              <w:rPr>
                <w:i/>
                <w:iCs/>
                <w:lang w:val="uk-UA"/>
              </w:rPr>
              <w:t>; 0931908393</w:t>
            </w:r>
          </w:p>
          <w:p w14:paraId="1F62195B" w14:textId="77777777" w:rsidR="00D40041" w:rsidRPr="00107414" w:rsidRDefault="00536B12" w:rsidP="00536B12">
            <w:r w:rsidRPr="00536B12">
              <w:rPr>
                <w:i/>
                <w:iCs/>
                <w:color w:val="000000"/>
                <w:lang w:eastAsia="en-US"/>
              </w:rPr>
              <w:t>вул. Соборна, 50      - 50-43-50</w:t>
            </w:r>
          </w:p>
        </w:tc>
      </w:tr>
      <w:tr w:rsidR="00D40041" w:rsidRPr="00EA3A8B" w14:paraId="52C08598" w14:textId="77777777" w:rsidTr="001406B8">
        <w:tc>
          <w:tcPr>
            <w:tcW w:w="10314" w:type="dxa"/>
            <w:gridSpan w:val="3"/>
          </w:tcPr>
          <w:p w14:paraId="17B9ECDD" w14:textId="77777777" w:rsidR="00D40041" w:rsidRPr="00FC16AC" w:rsidRDefault="00D40041" w:rsidP="00D40041">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D40041" w:rsidRPr="00EA3A8B" w14:paraId="37F5CCAD" w14:textId="77777777" w:rsidTr="001406B8">
        <w:tc>
          <w:tcPr>
            <w:tcW w:w="709" w:type="dxa"/>
          </w:tcPr>
          <w:p w14:paraId="3ED1F19C" w14:textId="77777777" w:rsidR="00D40041" w:rsidRDefault="00D40041" w:rsidP="00D40041">
            <w:pPr>
              <w:jc w:val="center"/>
            </w:pPr>
            <w:r w:rsidRPr="00FC16AC">
              <w:rPr>
                <w:lang w:val="en-US"/>
              </w:rPr>
              <w:t>5</w:t>
            </w:r>
          </w:p>
        </w:tc>
        <w:tc>
          <w:tcPr>
            <w:tcW w:w="3260" w:type="dxa"/>
          </w:tcPr>
          <w:p w14:paraId="172EBBE6" w14:textId="77777777" w:rsidR="00D40041" w:rsidRDefault="00D40041" w:rsidP="00D40041">
            <w:pPr>
              <w:jc w:val="both"/>
            </w:pPr>
            <w:r>
              <w:t>Закони України</w:t>
            </w:r>
          </w:p>
        </w:tc>
        <w:tc>
          <w:tcPr>
            <w:tcW w:w="6345" w:type="dxa"/>
          </w:tcPr>
          <w:p w14:paraId="15AA3583" w14:textId="7BC5FE19" w:rsidR="005E1DCC" w:rsidRPr="005E1DCC" w:rsidRDefault="001C543C" w:rsidP="005E1DCC">
            <w:pPr>
              <w:jc w:val="both"/>
            </w:pPr>
            <w:r w:rsidRPr="001C543C">
              <w:t xml:space="preserve">Закони України «Про загальнообов’язкове державне пенсійне страхування», «Про пенсійне забезпечення», </w:t>
            </w:r>
            <w:r w:rsidR="00FF0E82">
              <w:t>Закон України «</w:t>
            </w:r>
            <w:r w:rsidR="00FF0E82" w:rsidRPr="00FF0E82">
              <w:t>Про державну соціальну допомогу особам з інвалідністю з дитинства та дітям з інвалідністю</w:t>
            </w:r>
            <w:r w:rsidR="00FF0E82">
              <w:t>»</w:t>
            </w:r>
            <w:r w:rsidR="00FA6958">
              <w:t>, Закон України «</w:t>
            </w:r>
            <w:r w:rsidR="00FA6958" w:rsidRPr="00FA6958">
              <w:t>Про державну соціальну допомогу особам, які не мають права на пенсію, та особам з інвалідністю</w:t>
            </w:r>
            <w:r w:rsidR="00FA6958">
              <w:t>»</w:t>
            </w:r>
            <w:r>
              <w:t xml:space="preserve">, </w:t>
            </w:r>
            <w:r w:rsidRPr="001C543C">
              <w:t>«Про державну допомогу сім’ям з дітьми»,</w:t>
            </w:r>
            <w:r w:rsidR="005E1DCC" w:rsidRPr="005E1DCC">
              <w:rPr>
                <w:spacing w:val="-8"/>
                <w:lang w:eastAsia="en-US"/>
              </w:rPr>
              <w:t xml:space="preserve"> </w:t>
            </w:r>
            <w:r w:rsidR="005E1DCC" w:rsidRPr="005E1DCC">
              <w:t xml:space="preserve">Закон України «Про адміністративні послуги»  від 06.09.2012 р. № 5203-VI; </w:t>
            </w:r>
          </w:p>
          <w:p w14:paraId="76EB324E" w14:textId="1132A3AB" w:rsidR="00D40041" w:rsidRPr="00300593" w:rsidRDefault="005E1DCC" w:rsidP="00D40041">
            <w:pPr>
              <w:jc w:val="both"/>
            </w:pPr>
            <w:r w:rsidRPr="005E1DCC">
              <w:t>Закон України «Про адміністративну процедуру» від 17.02.2022 р. № 2073-IX</w:t>
            </w:r>
          </w:p>
        </w:tc>
      </w:tr>
      <w:tr w:rsidR="00D40041" w:rsidRPr="00EA3A8B" w14:paraId="7D9BFC3E" w14:textId="77777777" w:rsidTr="001406B8">
        <w:tc>
          <w:tcPr>
            <w:tcW w:w="709" w:type="dxa"/>
          </w:tcPr>
          <w:p w14:paraId="6BB9E9E1" w14:textId="77777777" w:rsidR="00D40041" w:rsidRPr="00FC16AC" w:rsidRDefault="00D40041" w:rsidP="00D40041">
            <w:pPr>
              <w:jc w:val="center"/>
              <w:rPr>
                <w:lang w:val="en-US"/>
              </w:rPr>
            </w:pPr>
            <w:r>
              <w:t>6</w:t>
            </w:r>
          </w:p>
        </w:tc>
        <w:tc>
          <w:tcPr>
            <w:tcW w:w="3260" w:type="dxa"/>
          </w:tcPr>
          <w:p w14:paraId="564E3F31" w14:textId="77777777" w:rsidR="00D40041" w:rsidRPr="00514F15" w:rsidRDefault="00D40041" w:rsidP="001C543C">
            <w:pPr>
              <w:jc w:val="both"/>
            </w:pPr>
            <w:r>
              <w:t>Акти Кабінету Міністрів України</w:t>
            </w:r>
          </w:p>
        </w:tc>
        <w:tc>
          <w:tcPr>
            <w:tcW w:w="6345" w:type="dxa"/>
          </w:tcPr>
          <w:p w14:paraId="12DB2EB8" w14:textId="4642E2FE" w:rsidR="00D40041" w:rsidRDefault="00D40041" w:rsidP="003932FF">
            <w:pPr>
              <w:jc w:val="both"/>
            </w:pPr>
            <w:r>
              <w:t xml:space="preserve">Постанова Кабінету Міністрів України від </w:t>
            </w:r>
            <w:r w:rsidR="0059437E">
              <w:t>27</w:t>
            </w:r>
            <w:r>
              <w:t>.1</w:t>
            </w:r>
            <w:r w:rsidR="0059437E">
              <w:t>2</w:t>
            </w:r>
            <w:r>
              <w:t>.20</w:t>
            </w:r>
            <w:r w:rsidR="0059437E">
              <w:t>01</w:t>
            </w:r>
            <w:r>
              <w:t xml:space="preserve"> № </w:t>
            </w:r>
            <w:r w:rsidR="0059437E">
              <w:t>1751 «</w:t>
            </w:r>
            <w:r w:rsidR="0059437E" w:rsidRPr="0059437E">
              <w:t>Про затвердження Порядку призначення і виплати державної допомоги сім'ям з дітьми</w:t>
            </w:r>
            <w:r w:rsidR="0059437E">
              <w:t xml:space="preserve">», </w:t>
            </w:r>
            <w:r w:rsidR="0059437E" w:rsidRPr="0059437E">
              <w:t>Постанова Кабінету Міністрів України від</w:t>
            </w:r>
            <w:r w:rsidR="0059437E">
              <w:t xml:space="preserve"> 02.08.2000 №1192 «П</w:t>
            </w:r>
            <w:r w:rsidR="0059437E" w:rsidRPr="0059437E">
              <w:t>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w:t>
            </w:r>
            <w:r w:rsidR="0059437E">
              <w:t>»</w:t>
            </w:r>
            <w:r w:rsidR="00D76B70">
              <w:t>.</w:t>
            </w:r>
            <w:r w:rsidR="00F87FB5">
              <w:t xml:space="preserve"> </w:t>
            </w:r>
          </w:p>
        </w:tc>
      </w:tr>
      <w:tr w:rsidR="001C543C" w:rsidRPr="00EA3A8B" w14:paraId="3A17DE2A" w14:textId="77777777" w:rsidTr="001406B8">
        <w:tc>
          <w:tcPr>
            <w:tcW w:w="709" w:type="dxa"/>
          </w:tcPr>
          <w:p w14:paraId="6428C797" w14:textId="77777777" w:rsidR="001C543C" w:rsidRDefault="003F33E3" w:rsidP="00D40041">
            <w:pPr>
              <w:jc w:val="center"/>
            </w:pPr>
            <w:r>
              <w:lastRenderedPageBreak/>
              <w:t>7</w:t>
            </w:r>
          </w:p>
        </w:tc>
        <w:tc>
          <w:tcPr>
            <w:tcW w:w="3260" w:type="dxa"/>
          </w:tcPr>
          <w:p w14:paraId="0B7DC972" w14:textId="77777777" w:rsidR="001C543C" w:rsidRDefault="003F33E3" w:rsidP="00D40041">
            <w:pPr>
              <w:jc w:val="both"/>
            </w:pPr>
            <w:r w:rsidRPr="003F33E3">
              <w:t>Акти місцевих органів виконавчої влади/ органів місцевого самоврядування</w:t>
            </w:r>
          </w:p>
        </w:tc>
        <w:tc>
          <w:tcPr>
            <w:tcW w:w="6345" w:type="dxa"/>
          </w:tcPr>
          <w:p w14:paraId="73A5C8DE" w14:textId="382BDEF8" w:rsidR="001C543C" w:rsidRDefault="00D97D75" w:rsidP="00D97D75">
            <w:pPr>
              <w:jc w:val="both"/>
            </w:pPr>
            <w:r w:rsidRPr="00D97D75">
              <w:t>К</w:t>
            </w:r>
            <w:r>
              <w:t>омплексна</w:t>
            </w:r>
            <w:r w:rsidRPr="00D97D75">
              <w:t xml:space="preserve">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w:t>
            </w:r>
            <w:r>
              <w:t>,</w:t>
            </w:r>
            <w:r w:rsidRPr="00D97D75">
              <w:t xml:space="preserve"> зі змінами</w:t>
            </w:r>
            <w:r w:rsidR="003932FF" w:rsidRPr="003932FF">
              <w:rPr>
                <w:highlight w:val="yellow"/>
              </w:rPr>
              <w:t xml:space="preserve"> Рішення виконавчого комітету № 2768 від 15.12.2022 «Про затвердження Порядку надання у 2023 році щоквартальної муніципальної матеріальної допомоги окремим категоріям громадян Вінницької міської територіальної громади»</w:t>
            </w:r>
          </w:p>
        </w:tc>
      </w:tr>
      <w:tr w:rsidR="00D40041" w:rsidRPr="00EA3A8B" w14:paraId="273A4357" w14:textId="77777777" w:rsidTr="001406B8">
        <w:tc>
          <w:tcPr>
            <w:tcW w:w="10314" w:type="dxa"/>
            <w:gridSpan w:val="3"/>
          </w:tcPr>
          <w:p w14:paraId="40B2D24A" w14:textId="77777777" w:rsidR="00D40041" w:rsidRPr="00FC16AC" w:rsidRDefault="00D40041" w:rsidP="00D40041">
            <w:pPr>
              <w:jc w:val="center"/>
              <w:rPr>
                <w:b/>
              </w:rPr>
            </w:pPr>
            <w:r w:rsidRPr="00FC16AC">
              <w:rPr>
                <w:b/>
              </w:rPr>
              <w:t>Умови отримання адміністративної послуги</w:t>
            </w:r>
          </w:p>
        </w:tc>
      </w:tr>
      <w:tr w:rsidR="00D40041" w:rsidRPr="00EA3A8B" w14:paraId="0FAEA3B7" w14:textId="77777777" w:rsidTr="001406B8">
        <w:tc>
          <w:tcPr>
            <w:tcW w:w="709" w:type="dxa"/>
          </w:tcPr>
          <w:p w14:paraId="01362E03" w14:textId="77777777" w:rsidR="00D40041" w:rsidRDefault="003F33E3" w:rsidP="00D40041">
            <w:pPr>
              <w:jc w:val="center"/>
            </w:pPr>
            <w:r>
              <w:t>8</w:t>
            </w:r>
          </w:p>
        </w:tc>
        <w:tc>
          <w:tcPr>
            <w:tcW w:w="3260" w:type="dxa"/>
            <w:tcBorders>
              <w:top w:val="outset" w:sz="6" w:space="0" w:color="000000"/>
              <w:left w:val="outset" w:sz="6" w:space="0" w:color="000000"/>
              <w:bottom w:val="outset" w:sz="6" w:space="0" w:color="000000"/>
              <w:right w:val="outset" w:sz="6" w:space="0" w:color="000000"/>
            </w:tcBorders>
          </w:tcPr>
          <w:p w14:paraId="168FCE8F" w14:textId="77777777" w:rsidR="00D40041" w:rsidRPr="00F94EC9" w:rsidRDefault="00034458" w:rsidP="00D40041">
            <w:pPr>
              <w:jc w:val="both"/>
              <w:rPr>
                <w:lang w:eastAsia="uk-UA"/>
              </w:rPr>
            </w:pPr>
            <w:r>
              <w:rPr>
                <w:lang w:eastAsia="uk-UA"/>
              </w:rPr>
              <w:t>Перелік категорій одержувачів адміністративної послуги</w:t>
            </w:r>
            <w:r w:rsidR="00D40041" w:rsidRPr="00F94EC9">
              <w:rPr>
                <w:lang w:eastAsia="uk-UA"/>
              </w:rPr>
              <w:t xml:space="preserve"> </w:t>
            </w:r>
          </w:p>
        </w:tc>
        <w:tc>
          <w:tcPr>
            <w:tcW w:w="6345" w:type="dxa"/>
          </w:tcPr>
          <w:p w14:paraId="7D548577" w14:textId="77777777" w:rsidR="003932FF" w:rsidRDefault="003932FF" w:rsidP="003932FF">
            <w:pPr>
              <w:pStyle w:val="rvps2"/>
              <w:shd w:val="clear" w:color="auto" w:fill="FFFFFF"/>
              <w:spacing w:before="0" w:beforeAutospacing="0" w:after="0" w:afterAutospacing="0"/>
              <w:jc w:val="both"/>
              <w:rPr>
                <w:color w:val="000000"/>
              </w:rPr>
            </w:pPr>
            <w:r w:rsidRPr="003932FF">
              <w:rPr>
                <w:color w:val="000000"/>
              </w:rPr>
              <w:t>Щоквартальна муніципальна допомога призначається зазначеним категоріям громадян (далі – одержувачі) за умови, що вони:</w:t>
            </w:r>
          </w:p>
          <w:p w14:paraId="01C9FB16" w14:textId="77777777" w:rsidR="003932FF" w:rsidRDefault="003932FF" w:rsidP="003932FF">
            <w:pPr>
              <w:pStyle w:val="rvps2"/>
              <w:numPr>
                <w:ilvl w:val="0"/>
                <w:numId w:val="8"/>
              </w:numPr>
              <w:shd w:val="clear" w:color="auto" w:fill="FFFFFF"/>
              <w:spacing w:before="0" w:beforeAutospacing="0" w:after="0" w:afterAutospacing="0"/>
              <w:ind w:left="57" w:firstLine="283"/>
              <w:jc w:val="both"/>
              <w:rPr>
                <w:color w:val="000000"/>
              </w:rPr>
            </w:pPr>
            <w:r w:rsidRPr="003932FF">
              <w:rPr>
                <w:color w:val="000000"/>
              </w:rPr>
              <w:t xml:space="preserve">є членами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внутрішньо переміщеними особами, що перебувають на обліку в департаменті соціальної політики Вінницької міської ради; </w:t>
            </w:r>
          </w:p>
          <w:p w14:paraId="1875174D" w14:textId="77777777" w:rsidR="003932FF" w:rsidRDefault="003932FF" w:rsidP="003932FF">
            <w:pPr>
              <w:pStyle w:val="rvps2"/>
              <w:numPr>
                <w:ilvl w:val="0"/>
                <w:numId w:val="8"/>
              </w:numPr>
              <w:shd w:val="clear" w:color="auto" w:fill="FFFFFF"/>
              <w:spacing w:before="0" w:beforeAutospacing="0" w:after="0" w:afterAutospacing="0"/>
              <w:ind w:left="57" w:firstLine="283"/>
              <w:jc w:val="both"/>
              <w:rPr>
                <w:color w:val="000000"/>
              </w:rPr>
            </w:pPr>
            <w:r w:rsidRPr="003932FF">
              <w:rPr>
                <w:color w:val="000000"/>
              </w:rPr>
              <w:t>отримують пенсійні виплати в Головному управлінні Пенсійного фонду України у Вінницькій області відповідно до Закону України «Про загальнообов’язкове державне пенсійне страхування»; Закону України «Про пенсійне забезпечення», або перебувають на обліку в департаменті соціальної політики Вінницької міської ради, та є одержувачами адресних державних соціальних допомог відповідно до Закону України «Про державну соціальну допомогу особам, які не мають права на пенсію, та особам з інвалідністю»; Закону України «Про державну соціальну допомогу особам з інвалідністю з дитинства та дітям з інвалідністю» та розділу V-Б Закону України «Про державну допомогу сім’ям з дітьми»; постанови КМУ від 02.08.2000р.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 (зі змінами)</w:t>
            </w:r>
            <w:r>
              <w:rPr>
                <w:color w:val="000000"/>
              </w:rPr>
              <w:t>, а саме:</w:t>
            </w:r>
          </w:p>
          <w:p w14:paraId="647BC21C" w14:textId="77777777" w:rsidR="003932FF" w:rsidRDefault="0003445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t>непрацюючим пенсіонерам, розмір пенсійних виплат яких (з урахуванням всіх надбавок, підвищень, додаткових пенсій, цільової грошової допомоги, пенсії за особливі заслуги перед Україною та інших доплат, встановлених законодавством) не перевищує 2700 грн.;</w:t>
            </w:r>
          </w:p>
          <w:p w14:paraId="293EB86A" w14:textId="77777777" w:rsidR="003932FF" w:rsidRDefault="00D5247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t>непрацюючим особам, які є одержувачами державної соціальної допомоги особам, які не мають права на п</w:t>
            </w:r>
            <w:r w:rsidR="00C84C40" w:rsidRPr="003932FF">
              <w:rPr>
                <w:color w:val="000000"/>
              </w:rPr>
              <w:t>енсію та особам з інвалідністю;</w:t>
            </w:r>
          </w:p>
          <w:p w14:paraId="42390E3E" w14:textId="77777777" w:rsidR="003932FF" w:rsidRDefault="00D5247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t>непрацюючим особам, які є одержувачами державної соціальної допомоги особам з інвалідністю з дитинства та дітям з інвалідністю;</w:t>
            </w:r>
          </w:p>
          <w:p w14:paraId="203064A8" w14:textId="77777777" w:rsidR="003932FF" w:rsidRDefault="0003445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lastRenderedPageBreak/>
              <w:t>особам, які є одержувачами державної соціальної допомоги на дітей з інвалідністю підгрупи «А» (на кожну дити</w:t>
            </w:r>
            <w:r w:rsidR="00D52478" w:rsidRPr="003932FF">
              <w:rPr>
                <w:color w:val="000000"/>
              </w:rPr>
              <w:t>ну з інвалідністю підгрупи «А»);</w:t>
            </w:r>
          </w:p>
          <w:p w14:paraId="4EA74E13" w14:textId="77777777" w:rsidR="003932FF" w:rsidRDefault="0003445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t>одиноким матерям (одиноким батькам), які є одержувачами державної соціальної допомоги на дітей з інвалідністю (н</w:t>
            </w:r>
            <w:r w:rsidR="00D52478" w:rsidRPr="003932FF">
              <w:rPr>
                <w:color w:val="000000"/>
              </w:rPr>
              <w:t>а кожну дитину з інвалідністю);</w:t>
            </w:r>
          </w:p>
          <w:p w14:paraId="0081E3BE" w14:textId="77777777" w:rsidR="003932FF" w:rsidRDefault="00D5247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t xml:space="preserve">особам, що здійснюють догляд за тяжкохворою дитиною, які є одержувачами допомоги відповідно до розділу </w:t>
            </w:r>
            <w:r w:rsidR="00FF5ED7" w:rsidRPr="003932FF">
              <w:rPr>
                <w:color w:val="000000"/>
                <w:lang w:val="en-US"/>
              </w:rPr>
              <w:t>V</w:t>
            </w:r>
            <w:r w:rsidR="00FF5ED7" w:rsidRPr="003932FF">
              <w:rPr>
                <w:color w:val="000000"/>
              </w:rPr>
              <w:t>-Б Закону України «Про державну допомогу сім</w:t>
            </w:r>
            <w:r w:rsidR="003959C8" w:rsidRPr="003932FF">
              <w:rPr>
                <w:color w:val="000000"/>
              </w:rPr>
              <w:t>’ям з дітьми»;</w:t>
            </w:r>
          </w:p>
          <w:p w14:paraId="0884506C" w14:textId="77777777" w:rsidR="003932FF" w:rsidRDefault="003959C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t xml:space="preserve">особам, які отримують щомісячну допомогу по догляду за особою з інвалідністю </w:t>
            </w:r>
            <w:r w:rsidRPr="003932FF">
              <w:rPr>
                <w:color w:val="000000"/>
                <w:lang w:val="en-US"/>
              </w:rPr>
              <w:t>I</w:t>
            </w:r>
            <w:r w:rsidRPr="003932FF">
              <w:rPr>
                <w:color w:val="000000"/>
                <w:lang w:val="ru-RU"/>
              </w:rPr>
              <w:t xml:space="preserve"> </w:t>
            </w:r>
            <w:r w:rsidRPr="003932FF">
              <w:rPr>
                <w:color w:val="000000"/>
              </w:rPr>
              <w:t xml:space="preserve">чи </w:t>
            </w:r>
            <w:r w:rsidRPr="003932FF">
              <w:rPr>
                <w:color w:val="000000"/>
                <w:lang w:val="en-US"/>
              </w:rPr>
              <w:t>II</w:t>
            </w:r>
            <w:r w:rsidRPr="003932FF">
              <w:rPr>
                <w:color w:val="000000"/>
              </w:rPr>
              <w:t xml:space="preserve"> групи внаслідок психічного розладу;</w:t>
            </w:r>
          </w:p>
          <w:p w14:paraId="4BDF8FE3" w14:textId="77777777" w:rsidR="003932FF" w:rsidRDefault="00034458" w:rsidP="003932FF">
            <w:pPr>
              <w:pStyle w:val="rvps2"/>
              <w:numPr>
                <w:ilvl w:val="0"/>
                <w:numId w:val="9"/>
              </w:numPr>
              <w:shd w:val="clear" w:color="auto" w:fill="FFFFFF"/>
              <w:spacing w:before="0" w:beforeAutospacing="0" w:after="0" w:afterAutospacing="0"/>
              <w:ind w:left="0" w:firstLine="482"/>
              <w:jc w:val="both"/>
              <w:rPr>
                <w:color w:val="000000"/>
              </w:rPr>
            </w:pPr>
            <w:r w:rsidRPr="003932FF">
              <w:rPr>
                <w:color w:val="000000"/>
              </w:rPr>
              <w:t>особам, які у встановленому порядку визнані опікунами (піклувальниками) над недієздатними особами з інвалідністю (на кожну неді</w:t>
            </w:r>
            <w:r w:rsidR="00D52478" w:rsidRPr="003932FF">
              <w:rPr>
                <w:color w:val="000000"/>
              </w:rPr>
              <w:t>єздатну особу з інвалідністю);</w:t>
            </w:r>
          </w:p>
          <w:p w14:paraId="489ED06C" w14:textId="7CC5D093" w:rsidR="003959C8" w:rsidRPr="00944B2A" w:rsidRDefault="003959C8" w:rsidP="003932FF">
            <w:pPr>
              <w:pStyle w:val="rvps2"/>
              <w:numPr>
                <w:ilvl w:val="0"/>
                <w:numId w:val="9"/>
              </w:numPr>
              <w:shd w:val="clear" w:color="auto" w:fill="FFFFFF"/>
              <w:spacing w:before="0" w:beforeAutospacing="0" w:after="0" w:afterAutospacing="0"/>
              <w:ind w:left="0" w:firstLine="482"/>
              <w:jc w:val="both"/>
              <w:rPr>
                <w:color w:val="000000"/>
              </w:rPr>
            </w:pPr>
            <w:r>
              <w:rPr>
                <w:color w:val="000000"/>
              </w:rPr>
              <w:t>непрацездатним непрацюючим батькам дітей з інвалідністю, які є одержувачами державної соціальної допомоги на дітей з інвалідністю.</w:t>
            </w:r>
          </w:p>
        </w:tc>
      </w:tr>
      <w:tr w:rsidR="00D40041" w:rsidRPr="00EA3A8B" w14:paraId="129C9F0A" w14:textId="77777777" w:rsidTr="001406B8">
        <w:tc>
          <w:tcPr>
            <w:tcW w:w="709" w:type="dxa"/>
          </w:tcPr>
          <w:p w14:paraId="39CB6D36" w14:textId="77777777" w:rsidR="00D40041" w:rsidRPr="00D40041" w:rsidRDefault="00D40041" w:rsidP="00D40041">
            <w:pPr>
              <w:jc w:val="center"/>
            </w:pPr>
            <w:r>
              <w:lastRenderedPageBreak/>
              <w:t>8</w:t>
            </w:r>
          </w:p>
        </w:tc>
        <w:tc>
          <w:tcPr>
            <w:tcW w:w="3260" w:type="dxa"/>
            <w:tcBorders>
              <w:top w:val="outset" w:sz="6" w:space="0" w:color="000000"/>
              <w:left w:val="outset" w:sz="6" w:space="0" w:color="000000"/>
              <w:bottom w:val="outset" w:sz="6" w:space="0" w:color="000000"/>
              <w:right w:val="outset" w:sz="6" w:space="0" w:color="000000"/>
            </w:tcBorders>
          </w:tcPr>
          <w:p w14:paraId="4C298044" w14:textId="77777777" w:rsidR="00D40041" w:rsidRPr="00F94EC9" w:rsidRDefault="00D40041" w:rsidP="00D40041">
            <w:pPr>
              <w:jc w:val="both"/>
              <w:rPr>
                <w:lang w:eastAsia="uk-UA"/>
              </w:rPr>
            </w:pPr>
            <w:r w:rsidRPr="001D2AE7">
              <w:rPr>
                <w:lang w:eastAsia="ru-RU"/>
              </w:rPr>
              <w:t>Перелік необхідних документів</w:t>
            </w:r>
          </w:p>
        </w:tc>
        <w:tc>
          <w:tcPr>
            <w:tcW w:w="6345" w:type="dxa"/>
          </w:tcPr>
          <w:p w14:paraId="732EB651" w14:textId="77777777" w:rsidR="003932FF" w:rsidRPr="003305BD" w:rsidRDefault="003932FF" w:rsidP="003932FF">
            <w:pPr>
              <w:tabs>
                <w:tab w:val="left" w:pos="3135"/>
              </w:tabs>
              <w:spacing w:after="120"/>
              <w:jc w:val="both"/>
            </w:pPr>
            <w:r w:rsidRPr="003932FF">
              <w:t xml:space="preserve">Для </w:t>
            </w:r>
            <w:r w:rsidRPr="003932FF">
              <w:rPr>
                <w:color w:val="000000"/>
                <w:lang w:eastAsia="uk-UA"/>
              </w:rPr>
              <w:t>призначення щоквартальної муніципальної допомоги, одержувачі</w:t>
            </w:r>
            <w:r w:rsidRPr="003932FF">
              <w:t>, які звертаються за такою допомогою вперше, подають до управлінь соціал</w:t>
            </w:r>
            <w:r w:rsidRPr="003932FF">
              <w:rPr>
                <w:color w:val="000000"/>
                <w:lang w:eastAsia="uk-UA"/>
              </w:rPr>
              <w:t>ьного</w:t>
            </w:r>
            <w:r w:rsidRPr="003932FF">
              <w:t xml:space="preserve"> захисту населення (Лівобережне) або (Правобережне) департаменту соціальної політики Вінницької міської ради (далі-Управління) заяву на ім'я директора департаменту соціальної політики міської ради встановленої форми (подається </w:t>
            </w:r>
            <w:r w:rsidRPr="003305BD">
              <w:t>в 2025 році одноразово), згідно з додатком до даного Порядку та копії наступних документів (з пред’явленням оригіналів у разі особистого звернення):</w:t>
            </w:r>
          </w:p>
          <w:p w14:paraId="621533D7" w14:textId="77777777" w:rsidR="003932FF" w:rsidRPr="003305BD" w:rsidRDefault="003932FF" w:rsidP="003305BD">
            <w:pPr>
              <w:numPr>
                <w:ilvl w:val="0"/>
                <w:numId w:val="5"/>
              </w:numPr>
              <w:autoSpaceDN w:val="0"/>
              <w:spacing w:after="60"/>
              <w:ind w:left="0" w:firstLine="340"/>
              <w:jc w:val="both"/>
              <w:textAlignment w:val="baseline"/>
            </w:pPr>
            <w:r w:rsidRPr="003305BD">
              <w:t>документа, що посвідчує особу – паспорту громадянина України, ID картки або посвідки на постійне місце проживання (за умови реєстрації одержувача у Вінницькій міській територіальній громаді не менше 5-ти років);</w:t>
            </w:r>
          </w:p>
          <w:p w14:paraId="6272A707" w14:textId="77777777" w:rsidR="003932FF" w:rsidRPr="003305BD" w:rsidRDefault="003932FF" w:rsidP="003305BD">
            <w:pPr>
              <w:numPr>
                <w:ilvl w:val="0"/>
                <w:numId w:val="5"/>
              </w:numPr>
              <w:autoSpaceDN w:val="0"/>
              <w:spacing w:after="60"/>
              <w:ind w:left="0" w:firstLine="340"/>
              <w:jc w:val="both"/>
              <w:textAlignment w:val="baseline"/>
            </w:pPr>
            <w:r w:rsidRPr="003305BD">
              <w:t>довідки про реєстрацію місяця проживання;</w:t>
            </w:r>
          </w:p>
          <w:p w14:paraId="637EB545" w14:textId="77777777" w:rsidR="003932FF" w:rsidRPr="003932FF" w:rsidRDefault="003932FF" w:rsidP="003305BD">
            <w:pPr>
              <w:numPr>
                <w:ilvl w:val="0"/>
                <w:numId w:val="5"/>
              </w:numPr>
              <w:autoSpaceDN w:val="0"/>
              <w:spacing w:after="60"/>
              <w:ind w:left="0" w:firstLine="340"/>
              <w:jc w:val="both"/>
              <w:textAlignment w:val="baseline"/>
            </w:pPr>
            <w:r w:rsidRPr="003305BD">
              <w:rPr>
                <w:color w:val="000000"/>
                <w:shd w:val="clear" w:color="auto" w:fill="FFFFFF"/>
              </w:rPr>
              <w:t>довідки про реєстраційний номер облікової картки платника податків або серія та номер паспорта (для фізичних осіб, які через свої релігійні</w:t>
            </w:r>
            <w:r w:rsidRPr="003932FF">
              <w:rPr>
                <w:color w:val="000000"/>
                <w:shd w:val="clear" w:color="auto" w:fill="FFFFFF"/>
              </w:rPr>
              <w:t xml:space="preserve">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r w:rsidRPr="003932FF">
              <w:t xml:space="preserve"> </w:t>
            </w:r>
          </w:p>
          <w:p w14:paraId="0EFD1054" w14:textId="77777777" w:rsidR="003932FF" w:rsidRPr="003932FF" w:rsidRDefault="003932FF" w:rsidP="003305BD">
            <w:pPr>
              <w:numPr>
                <w:ilvl w:val="0"/>
                <w:numId w:val="5"/>
              </w:numPr>
              <w:autoSpaceDN w:val="0"/>
              <w:spacing w:after="60"/>
              <w:ind w:left="0" w:firstLine="340"/>
              <w:jc w:val="both"/>
              <w:textAlignment w:val="baseline"/>
            </w:pPr>
            <w:r w:rsidRPr="003932FF">
              <w:t xml:space="preserve">довідки про взяття на облік внутрішньо переміщеної особи, виданої департаментом соціальної політики Вінницької міської ради </w:t>
            </w:r>
            <w:r w:rsidRPr="003932FF">
              <w:rPr>
                <w:color w:val="000000"/>
                <w:shd w:val="clear" w:color="auto" w:fill="FFFFFF"/>
              </w:rPr>
              <w:t>(в разі потреби);</w:t>
            </w:r>
          </w:p>
          <w:p w14:paraId="1D682E73" w14:textId="77777777" w:rsidR="003932FF" w:rsidRPr="003932FF" w:rsidRDefault="003932FF" w:rsidP="003305BD">
            <w:pPr>
              <w:numPr>
                <w:ilvl w:val="0"/>
                <w:numId w:val="5"/>
              </w:numPr>
              <w:autoSpaceDN w:val="0"/>
              <w:spacing w:after="60"/>
              <w:ind w:left="0" w:firstLine="340"/>
              <w:jc w:val="both"/>
              <w:textAlignment w:val="baseline"/>
            </w:pPr>
            <w:r w:rsidRPr="003932FF">
              <w:rPr>
                <w:color w:val="000000"/>
                <w:shd w:val="clear" w:color="auto" w:fill="FFFFFF"/>
              </w:rPr>
              <w:t>свідоцтва про народження дитини (в разі потреби);</w:t>
            </w:r>
          </w:p>
          <w:p w14:paraId="40CAB3A4" w14:textId="77777777" w:rsidR="003932FF" w:rsidRPr="003932FF" w:rsidRDefault="003932FF" w:rsidP="003305BD">
            <w:pPr>
              <w:numPr>
                <w:ilvl w:val="0"/>
                <w:numId w:val="5"/>
              </w:numPr>
              <w:autoSpaceDN w:val="0"/>
              <w:spacing w:after="60"/>
              <w:ind w:left="0" w:firstLine="340"/>
              <w:jc w:val="both"/>
              <w:textAlignment w:val="baseline"/>
              <w:rPr>
                <w:color w:val="000000"/>
                <w:shd w:val="clear" w:color="auto" w:fill="FFFFFF"/>
              </w:rPr>
            </w:pPr>
            <w:r w:rsidRPr="003932FF">
              <w:rPr>
                <w:color w:val="000000"/>
                <w:shd w:val="clear" w:color="auto" w:fill="FFFFFF"/>
              </w:rPr>
              <w:t>пенсійного посвідчення (за наявності);</w:t>
            </w:r>
          </w:p>
          <w:p w14:paraId="3B5A6775" w14:textId="77777777" w:rsidR="003932FF" w:rsidRPr="003932FF" w:rsidRDefault="003932FF" w:rsidP="003305BD">
            <w:pPr>
              <w:numPr>
                <w:ilvl w:val="0"/>
                <w:numId w:val="5"/>
              </w:numPr>
              <w:autoSpaceDN w:val="0"/>
              <w:spacing w:after="60"/>
              <w:ind w:left="0" w:firstLine="340"/>
              <w:jc w:val="both"/>
              <w:textAlignment w:val="baseline"/>
            </w:pPr>
            <w:r w:rsidRPr="003932FF">
              <w:rPr>
                <w:lang w:eastAsia="uk-UA"/>
              </w:rPr>
              <w:t xml:space="preserve">довідки про відкриття особового рахунку в установі уповноваженого банку, у разі виплати </w:t>
            </w:r>
            <w:r w:rsidRPr="003932FF">
              <w:t xml:space="preserve">щоквартальної муніципальної допомоги </w:t>
            </w:r>
            <w:r w:rsidRPr="003932FF">
              <w:rPr>
                <w:lang w:eastAsia="uk-UA"/>
              </w:rPr>
              <w:t>через банківську установу</w:t>
            </w:r>
            <w:r w:rsidRPr="003932FF">
              <w:t>;</w:t>
            </w:r>
          </w:p>
          <w:p w14:paraId="163FB4EB" w14:textId="77777777" w:rsidR="003932FF" w:rsidRPr="003932FF" w:rsidRDefault="003932FF" w:rsidP="003305BD">
            <w:pPr>
              <w:numPr>
                <w:ilvl w:val="0"/>
                <w:numId w:val="5"/>
              </w:numPr>
              <w:autoSpaceDN w:val="0"/>
              <w:spacing w:after="60"/>
              <w:ind w:left="57" w:firstLine="425"/>
              <w:jc w:val="both"/>
              <w:textAlignment w:val="baseline"/>
            </w:pPr>
            <w:r w:rsidRPr="003932FF">
              <w:lastRenderedPageBreak/>
              <w:t>рішення суду про встановлення опіки (піклування) над недієздатними особами з інвалідністю;</w:t>
            </w:r>
          </w:p>
          <w:p w14:paraId="70BB3BA3" w14:textId="77777777" w:rsidR="006C6602" w:rsidRDefault="003932FF" w:rsidP="003305BD">
            <w:pPr>
              <w:numPr>
                <w:ilvl w:val="0"/>
                <w:numId w:val="5"/>
              </w:numPr>
              <w:autoSpaceDN w:val="0"/>
              <w:spacing w:after="120"/>
              <w:ind w:left="57" w:firstLine="425"/>
              <w:jc w:val="both"/>
              <w:textAlignment w:val="baseline"/>
            </w:pPr>
            <w:r w:rsidRPr="003932FF">
              <w:t>довідку про розмір пенсійної виплати за попередній місяць, який передує місяцю подачі заяви</w:t>
            </w:r>
            <w:r w:rsidR="003305BD">
              <w:t>.</w:t>
            </w:r>
          </w:p>
          <w:p w14:paraId="6DEC0585" w14:textId="74291F73" w:rsidR="003305BD" w:rsidRPr="003932FF" w:rsidRDefault="003305BD" w:rsidP="003305BD">
            <w:pPr>
              <w:tabs>
                <w:tab w:val="left" w:pos="3135"/>
              </w:tabs>
              <w:spacing w:after="120"/>
              <w:jc w:val="both"/>
              <w:rPr>
                <w:rStyle w:val="rvts0"/>
              </w:rPr>
            </w:pPr>
            <w:r w:rsidRPr="003305BD">
              <w:t xml:space="preserve">     Одержувачам, які подали заяву та отримували щоквартальну муніципальну допомогу у 2024 році, нарахування щоквартальної муніципальної допомоги у 2025 році здійснюється автоматично (за умови відсутності змін, які ведуть до припинення надання такої допомоги).</w:t>
            </w:r>
          </w:p>
        </w:tc>
      </w:tr>
      <w:tr w:rsidR="00D40041" w:rsidRPr="00EA3A8B" w14:paraId="16C4A300" w14:textId="77777777" w:rsidTr="001406B8">
        <w:tc>
          <w:tcPr>
            <w:tcW w:w="709" w:type="dxa"/>
          </w:tcPr>
          <w:p w14:paraId="1D8E0B17" w14:textId="77777777" w:rsidR="00D40041" w:rsidRDefault="00D40041" w:rsidP="00D40041">
            <w:pPr>
              <w:jc w:val="center"/>
            </w:pPr>
            <w:r>
              <w:lastRenderedPageBreak/>
              <w:t>9</w:t>
            </w:r>
          </w:p>
        </w:tc>
        <w:tc>
          <w:tcPr>
            <w:tcW w:w="3260" w:type="dxa"/>
            <w:tcBorders>
              <w:top w:val="outset" w:sz="6" w:space="0" w:color="000000"/>
              <w:left w:val="outset" w:sz="6" w:space="0" w:color="000000"/>
              <w:bottom w:val="outset" w:sz="6" w:space="0" w:color="000000"/>
              <w:right w:val="outset" w:sz="6" w:space="0" w:color="000000"/>
            </w:tcBorders>
          </w:tcPr>
          <w:p w14:paraId="6D4C3DA1" w14:textId="77777777" w:rsidR="00D40041" w:rsidRPr="002B6C94" w:rsidRDefault="00D40041" w:rsidP="00D40041">
            <w:pPr>
              <w:jc w:val="both"/>
              <w:rPr>
                <w:lang w:eastAsia="uk-UA"/>
              </w:rPr>
            </w:pPr>
            <w:r w:rsidRPr="002B6C94">
              <w:rPr>
                <w:lang w:eastAsia="uk-UA"/>
              </w:rPr>
              <w:t xml:space="preserve">Спосіб подання документів </w:t>
            </w:r>
          </w:p>
        </w:tc>
        <w:tc>
          <w:tcPr>
            <w:tcW w:w="6345" w:type="dxa"/>
          </w:tcPr>
          <w:p w14:paraId="20E5463F" w14:textId="7EFAE5C6" w:rsidR="00FD0ED5" w:rsidRPr="0080438F" w:rsidRDefault="00FD0ED5" w:rsidP="00FD0ED5">
            <w:pPr>
              <w:jc w:val="both"/>
              <w:rPr>
                <w:rStyle w:val="rvts0"/>
                <w:color w:val="FF0000"/>
                <w:lang w:val="ru-RU"/>
              </w:rPr>
            </w:pPr>
            <w:r>
              <w:rPr>
                <w:rStyle w:val="rvts0"/>
                <w:color w:val="FF0000"/>
                <w:lang w:val="ru-RU"/>
              </w:rPr>
              <w:t xml:space="preserve">      </w:t>
            </w:r>
            <w:r w:rsidR="00D40041" w:rsidRPr="003D1649">
              <w:rPr>
                <w:rStyle w:val="rvts0"/>
              </w:rPr>
              <w:t xml:space="preserve">Заява та документи подаються </w:t>
            </w:r>
            <w:r w:rsidR="0080438F">
              <w:rPr>
                <w:rStyle w:val="rvts0"/>
              </w:rPr>
              <w:t>особисто або надсилається у письмовому вигляді разом з копіями документів через відділення поштового зв</w:t>
            </w:r>
            <w:r w:rsidR="0080438F" w:rsidRPr="0080438F">
              <w:rPr>
                <w:rStyle w:val="rvts0"/>
                <w:lang w:val="ru-RU"/>
              </w:rPr>
              <w:t>’</w:t>
            </w:r>
            <w:proofErr w:type="spellStart"/>
            <w:r w:rsidR="0080438F">
              <w:rPr>
                <w:rStyle w:val="rvts0"/>
                <w:lang w:val="ru-RU"/>
              </w:rPr>
              <w:t>язку</w:t>
            </w:r>
            <w:proofErr w:type="spellEnd"/>
            <w:r w:rsidR="0080438F">
              <w:rPr>
                <w:rStyle w:val="rvts0"/>
                <w:lang w:val="ru-RU"/>
              </w:rPr>
              <w:t xml:space="preserve"> АТ «</w:t>
            </w:r>
            <w:proofErr w:type="spellStart"/>
            <w:r w:rsidR="0080438F">
              <w:rPr>
                <w:rStyle w:val="rvts0"/>
                <w:lang w:val="ru-RU"/>
              </w:rPr>
              <w:t>Укрпошта</w:t>
            </w:r>
            <w:proofErr w:type="spellEnd"/>
            <w:r w:rsidR="0080438F">
              <w:rPr>
                <w:rStyle w:val="rvts0"/>
                <w:lang w:val="ru-RU"/>
              </w:rPr>
              <w:t xml:space="preserve">». В </w:t>
            </w:r>
            <w:proofErr w:type="spellStart"/>
            <w:r w:rsidR="0080438F">
              <w:rPr>
                <w:rStyle w:val="rvts0"/>
                <w:lang w:val="ru-RU"/>
              </w:rPr>
              <w:t>разі</w:t>
            </w:r>
            <w:proofErr w:type="spellEnd"/>
            <w:r w:rsidR="0080438F">
              <w:rPr>
                <w:rStyle w:val="rvts0"/>
                <w:lang w:val="ru-RU"/>
              </w:rPr>
              <w:t xml:space="preserve"> </w:t>
            </w:r>
            <w:proofErr w:type="spellStart"/>
            <w:r w:rsidR="0080438F">
              <w:rPr>
                <w:rStyle w:val="rvts0"/>
                <w:lang w:val="ru-RU"/>
              </w:rPr>
              <w:t>неможливості</w:t>
            </w:r>
            <w:proofErr w:type="spellEnd"/>
            <w:r w:rsidR="0080438F">
              <w:rPr>
                <w:rStyle w:val="rvts0"/>
                <w:lang w:val="ru-RU"/>
              </w:rPr>
              <w:t xml:space="preserve"> </w:t>
            </w:r>
            <w:proofErr w:type="spellStart"/>
            <w:r w:rsidR="0080438F">
              <w:rPr>
                <w:rStyle w:val="rvts0"/>
                <w:lang w:val="ru-RU"/>
              </w:rPr>
              <w:t>заявника</w:t>
            </w:r>
            <w:proofErr w:type="spellEnd"/>
            <w:r w:rsidR="0080438F">
              <w:rPr>
                <w:rStyle w:val="rvts0"/>
                <w:lang w:val="ru-RU"/>
              </w:rPr>
              <w:t xml:space="preserve"> з </w:t>
            </w:r>
            <w:proofErr w:type="spellStart"/>
            <w:r w:rsidR="0080438F">
              <w:rPr>
                <w:rStyle w:val="rvts0"/>
                <w:lang w:val="ru-RU"/>
              </w:rPr>
              <w:t>поважних</w:t>
            </w:r>
            <w:proofErr w:type="spellEnd"/>
            <w:r w:rsidR="0080438F">
              <w:rPr>
                <w:rStyle w:val="rvts0"/>
                <w:lang w:val="ru-RU"/>
              </w:rPr>
              <w:t xml:space="preserve"> причин (за станом </w:t>
            </w:r>
            <w:proofErr w:type="spellStart"/>
            <w:r w:rsidR="0080438F">
              <w:rPr>
                <w:rStyle w:val="rvts0"/>
                <w:lang w:val="ru-RU"/>
              </w:rPr>
              <w:t>здоров</w:t>
            </w:r>
            <w:r w:rsidR="0080438F" w:rsidRPr="0080438F">
              <w:rPr>
                <w:rStyle w:val="rvts0"/>
                <w:lang w:val="ru-RU"/>
              </w:rPr>
              <w:t>’</w:t>
            </w:r>
            <w:r w:rsidR="0080438F">
              <w:rPr>
                <w:rStyle w:val="rvts0"/>
                <w:lang w:val="ru-RU"/>
              </w:rPr>
              <w:t>я</w:t>
            </w:r>
            <w:proofErr w:type="spellEnd"/>
            <w:r w:rsidR="0080438F">
              <w:rPr>
                <w:rStyle w:val="rvts0"/>
                <w:lang w:val="ru-RU"/>
              </w:rPr>
              <w:t xml:space="preserve">, </w:t>
            </w:r>
            <w:proofErr w:type="spellStart"/>
            <w:r w:rsidR="0080438F">
              <w:rPr>
                <w:rStyle w:val="rvts0"/>
                <w:lang w:val="ru-RU"/>
              </w:rPr>
              <w:t>тощо</w:t>
            </w:r>
            <w:proofErr w:type="spellEnd"/>
            <w:r w:rsidR="0080438F">
              <w:rPr>
                <w:rStyle w:val="rvts0"/>
                <w:lang w:val="ru-RU"/>
              </w:rPr>
              <w:t xml:space="preserve">) </w:t>
            </w:r>
            <w:proofErr w:type="spellStart"/>
            <w:r w:rsidR="0080438F">
              <w:rPr>
                <w:rStyle w:val="rvts0"/>
                <w:lang w:val="ru-RU"/>
              </w:rPr>
              <w:t>особисто</w:t>
            </w:r>
            <w:proofErr w:type="spellEnd"/>
            <w:r w:rsidR="0080438F">
              <w:rPr>
                <w:rStyle w:val="rvts0"/>
                <w:lang w:val="ru-RU"/>
              </w:rPr>
              <w:t xml:space="preserve"> подати </w:t>
            </w:r>
            <w:proofErr w:type="spellStart"/>
            <w:r w:rsidR="0080438F">
              <w:rPr>
                <w:rStyle w:val="rvts0"/>
                <w:lang w:val="ru-RU"/>
              </w:rPr>
              <w:t>заяву</w:t>
            </w:r>
            <w:proofErr w:type="spellEnd"/>
            <w:r w:rsidR="0080438F">
              <w:rPr>
                <w:rStyle w:val="rvts0"/>
                <w:lang w:val="ru-RU"/>
              </w:rPr>
              <w:t xml:space="preserve">, </w:t>
            </w:r>
            <w:proofErr w:type="spellStart"/>
            <w:r w:rsidR="0080438F">
              <w:rPr>
                <w:rStyle w:val="rvts0"/>
                <w:lang w:val="ru-RU"/>
              </w:rPr>
              <w:t>це</w:t>
            </w:r>
            <w:proofErr w:type="spellEnd"/>
            <w:r w:rsidR="0080438F">
              <w:rPr>
                <w:rStyle w:val="rvts0"/>
                <w:lang w:val="ru-RU"/>
              </w:rPr>
              <w:t xml:space="preserve"> </w:t>
            </w:r>
            <w:proofErr w:type="spellStart"/>
            <w:r w:rsidR="0080438F">
              <w:rPr>
                <w:rStyle w:val="rvts0"/>
                <w:lang w:val="ru-RU"/>
              </w:rPr>
              <w:t>може</w:t>
            </w:r>
            <w:proofErr w:type="spellEnd"/>
            <w:r w:rsidR="0080438F">
              <w:rPr>
                <w:rStyle w:val="rvts0"/>
                <w:lang w:val="ru-RU"/>
              </w:rPr>
              <w:t xml:space="preserve"> </w:t>
            </w:r>
            <w:proofErr w:type="spellStart"/>
            <w:r w:rsidR="0080438F">
              <w:rPr>
                <w:rStyle w:val="rvts0"/>
                <w:lang w:val="ru-RU"/>
              </w:rPr>
              <w:t>здійснити</w:t>
            </w:r>
            <w:proofErr w:type="spellEnd"/>
            <w:r w:rsidR="0080438F">
              <w:rPr>
                <w:rStyle w:val="rvts0"/>
                <w:lang w:val="ru-RU"/>
              </w:rPr>
              <w:t xml:space="preserve"> без </w:t>
            </w:r>
            <w:proofErr w:type="spellStart"/>
            <w:r w:rsidR="0080438F">
              <w:rPr>
                <w:rStyle w:val="rvts0"/>
                <w:lang w:val="ru-RU"/>
              </w:rPr>
              <w:t>довіреності</w:t>
            </w:r>
            <w:proofErr w:type="spellEnd"/>
            <w:r w:rsidR="0080438F">
              <w:rPr>
                <w:rStyle w:val="rvts0"/>
                <w:lang w:val="ru-RU"/>
              </w:rPr>
              <w:t xml:space="preserve"> </w:t>
            </w:r>
            <w:proofErr w:type="spellStart"/>
            <w:r w:rsidR="0080438F">
              <w:rPr>
                <w:rStyle w:val="rvts0"/>
                <w:lang w:val="ru-RU"/>
              </w:rPr>
              <w:t>інший</w:t>
            </w:r>
            <w:proofErr w:type="spellEnd"/>
            <w:r w:rsidR="0080438F">
              <w:rPr>
                <w:rStyle w:val="rvts0"/>
                <w:lang w:val="ru-RU"/>
              </w:rPr>
              <w:t xml:space="preserve"> член </w:t>
            </w:r>
            <w:proofErr w:type="spellStart"/>
            <w:r w:rsidR="0080438F">
              <w:rPr>
                <w:rStyle w:val="rvts0"/>
                <w:lang w:val="ru-RU"/>
              </w:rPr>
              <w:t>його</w:t>
            </w:r>
            <w:proofErr w:type="spellEnd"/>
            <w:r w:rsidR="0080438F">
              <w:rPr>
                <w:rStyle w:val="rvts0"/>
                <w:lang w:val="ru-RU"/>
              </w:rPr>
              <w:t xml:space="preserve"> </w:t>
            </w:r>
            <w:proofErr w:type="spellStart"/>
            <w:r w:rsidR="0080438F">
              <w:rPr>
                <w:rStyle w:val="rvts0"/>
                <w:lang w:val="ru-RU"/>
              </w:rPr>
              <w:t>сім</w:t>
            </w:r>
            <w:r w:rsidR="0080438F" w:rsidRPr="0080438F">
              <w:rPr>
                <w:rStyle w:val="rvts0"/>
                <w:lang w:val="ru-RU"/>
              </w:rPr>
              <w:t>’</w:t>
            </w:r>
            <w:r w:rsidR="0080438F">
              <w:rPr>
                <w:rStyle w:val="rvts0"/>
                <w:lang w:val="ru-RU"/>
              </w:rPr>
              <w:t>ї</w:t>
            </w:r>
            <w:proofErr w:type="spellEnd"/>
            <w:r w:rsidR="0080438F">
              <w:rPr>
                <w:rStyle w:val="rvts0"/>
                <w:lang w:val="ru-RU"/>
              </w:rPr>
              <w:t xml:space="preserve">, </w:t>
            </w:r>
            <w:proofErr w:type="spellStart"/>
            <w:r w:rsidR="0080438F">
              <w:rPr>
                <w:rStyle w:val="rvts0"/>
                <w:lang w:val="ru-RU"/>
              </w:rPr>
              <w:t>близький</w:t>
            </w:r>
            <w:proofErr w:type="spellEnd"/>
            <w:r w:rsidR="0080438F">
              <w:rPr>
                <w:rStyle w:val="rvts0"/>
                <w:lang w:val="ru-RU"/>
              </w:rPr>
              <w:t xml:space="preserve"> родич, </w:t>
            </w:r>
            <w:proofErr w:type="spellStart"/>
            <w:r w:rsidR="0080438F">
              <w:rPr>
                <w:rStyle w:val="rvts0"/>
                <w:lang w:val="ru-RU"/>
              </w:rPr>
              <w:t>соціальний</w:t>
            </w:r>
            <w:proofErr w:type="spellEnd"/>
            <w:r w:rsidR="0080438F">
              <w:rPr>
                <w:rStyle w:val="rvts0"/>
                <w:lang w:val="ru-RU"/>
              </w:rPr>
              <w:t xml:space="preserve"> </w:t>
            </w:r>
            <w:proofErr w:type="spellStart"/>
            <w:r w:rsidR="0080438F">
              <w:rPr>
                <w:rStyle w:val="rvts0"/>
                <w:lang w:val="ru-RU"/>
              </w:rPr>
              <w:t>працівник</w:t>
            </w:r>
            <w:proofErr w:type="spellEnd"/>
            <w:r w:rsidR="007D2748">
              <w:rPr>
                <w:rStyle w:val="rvts0"/>
                <w:lang w:val="ru-RU"/>
              </w:rPr>
              <w:t xml:space="preserve">, особа, яка </w:t>
            </w:r>
            <w:proofErr w:type="spellStart"/>
            <w:r w:rsidR="007D2748">
              <w:rPr>
                <w:rStyle w:val="rvts0"/>
                <w:lang w:val="ru-RU"/>
              </w:rPr>
              <w:t>зареєстрована</w:t>
            </w:r>
            <w:proofErr w:type="spellEnd"/>
            <w:r w:rsidR="007D2748">
              <w:rPr>
                <w:rStyle w:val="rvts0"/>
                <w:lang w:val="ru-RU"/>
              </w:rPr>
              <w:t xml:space="preserve"> і </w:t>
            </w:r>
            <w:proofErr w:type="spellStart"/>
            <w:r w:rsidR="007D2748">
              <w:rPr>
                <w:rStyle w:val="rvts0"/>
                <w:lang w:val="ru-RU"/>
              </w:rPr>
              <w:t>фактично</w:t>
            </w:r>
            <w:proofErr w:type="spellEnd"/>
            <w:r w:rsidR="007D2748">
              <w:rPr>
                <w:rStyle w:val="rvts0"/>
                <w:lang w:val="ru-RU"/>
              </w:rPr>
              <w:t xml:space="preserve"> </w:t>
            </w:r>
            <w:proofErr w:type="spellStart"/>
            <w:r w:rsidR="007D2748">
              <w:rPr>
                <w:rStyle w:val="rvts0"/>
                <w:lang w:val="ru-RU"/>
              </w:rPr>
              <w:t>проживає</w:t>
            </w:r>
            <w:proofErr w:type="spellEnd"/>
            <w:r w:rsidR="007D2748">
              <w:rPr>
                <w:rStyle w:val="rvts0"/>
                <w:lang w:val="ru-RU"/>
              </w:rPr>
              <w:t xml:space="preserve"> разом </w:t>
            </w:r>
            <w:proofErr w:type="spellStart"/>
            <w:r w:rsidR="007D2748">
              <w:rPr>
                <w:rStyle w:val="rvts0"/>
                <w:lang w:val="ru-RU"/>
              </w:rPr>
              <w:t>із</w:t>
            </w:r>
            <w:proofErr w:type="spellEnd"/>
            <w:r w:rsidR="007D2748">
              <w:rPr>
                <w:rStyle w:val="rvts0"/>
                <w:lang w:val="ru-RU"/>
              </w:rPr>
              <w:t xml:space="preserve"> </w:t>
            </w:r>
            <w:proofErr w:type="spellStart"/>
            <w:r w:rsidR="007D2748">
              <w:rPr>
                <w:rStyle w:val="rvts0"/>
                <w:lang w:val="ru-RU"/>
              </w:rPr>
              <w:t>заявником</w:t>
            </w:r>
            <w:proofErr w:type="spellEnd"/>
            <w:r w:rsidR="007D2748">
              <w:rPr>
                <w:rStyle w:val="rvts0"/>
                <w:lang w:val="ru-RU"/>
              </w:rPr>
              <w:t xml:space="preserve"> </w:t>
            </w:r>
            <w:proofErr w:type="spellStart"/>
            <w:r w:rsidR="007D2748">
              <w:rPr>
                <w:rStyle w:val="rvts0"/>
                <w:lang w:val="ru-RU"/>
              </w:rPr>
              <w:t>або</w:t>
            </w:r>
            <w:proofErr w:type="spellEnd"/>
            <w:r w:rsidR="007D2748">
              <w:rPr>
                <w:rStyle w:val="rvts0"/>
                <w:lang w:val="ru-RU"/>
              </w:rPr>
              <w:t xml:space="preserve">, за </w:t>
            </w:r>
            <w:proofErr w:type="spellStart"/>
            <w:r w:rsidR="007D2748">
              <w:rPr>
                <w:rStyle w:val="rvts0"/>
                <w:lang w:val="ru-RU"/>
              </w:rPr>
              <w:t>дорученням</w:t>
            </w:r>
            <w:proofErr w:type="spellEnd"/>
            <w:r w:rsidR="007D2748">
              <w:rPr>
                <w:rStyle w:val="rvts0"/>
                <w:lang w:val="ru-RU"/>
              </w:rPr>
              <w:t xml:space="preserve"> </w:t>
            </w:r>
            <w:proofErr w:type="spellStart"/>
            <w:r w:rsidR="007D2748">
              <w:rPr>
                <w:rStyle w:val="rvts0"/>
                <w:lang w:val="ru-RU"/>
              </w:rPr>
              <w:t>заявника</w:t>
            </w:r>
            <w:proofErr w:type="spellEnd"/>
            <w:r w:rsidR="007D2748">
              <w:rPr>
                <w:rStyle w:val="rvts0"/>
                <w:lang w:val="ru-RU"/>
              </w:rPr>
              <w:t xml:space="preserve">, </w:t>
            </w:r>
            <w:proofErr w:type="spellStart"/>
            <w:r w:rsidR="007D2748">
              <w:rPr>
                <w:rStyle w:val="rvts0"/>
                <w:lang w:val="ru-RU"/>
              </w:rPr>
              <w:t>інша</w:t>
            </w:r>
            <w:proofErr w:type="spellEnd"/>
            <w:r w:rsidR="007D2748">
              <w:rPr>
                <w:rStyle w:val="rvts0"/>
                <w:lang w:val="ru-RU"/>
              </w:rPr>
              <w:t xml:space="preserve"> особа на </w:t>
            </w:r>
            <w:proofErr w:type="spellStart"/>
            <w:r w:rsidR="007D2748">
              <w:rPr>
                <w:rStyle w:val="rvts0"/>
                <w:lang w:val="ru-RU"/>
              </w:rPr>
              <w:t>підставі</w:t>
            </w:r>
            <w:proofErr w:type="spellEnd"/>
            <w:r w:rsidR="007D2748">
              <w:rPr>
                <w:rStyle w:val="rvts0"/>
                <w:lang w:val="ru-RU"/>
              </w:rPr>
              <w:t xml:space="preserve"> </w:t>
            </w:r>
            <w:proofErr w:type="spellStart"/>
            <w:r w:rsidR="007D2748">
              <w:rPr>
                <w:rStyle w:val="rvts0"/>
                <w:lang w:val="ru-RU"/>
              </w:rPr>
              <w:t>довіреності</w:t>
            </w:r>
            <w:proofErr w:type="spellEnd"/>
            <w:r w:rsidR="007D2748">
              <w:rPr>
                <w:rStyle w:val="rvts0"/>
                <w:lang w:val="ru-RU"/>
              </w:rPr>
              <w:t xml:space="preserve"> за формою, </w:t>
            </w:r>
            <w:proofErr w:type="spellStart"/>
            <w:r w:rsidR="007D2748">
              <w:rPr>
                <w:rStyle w:val="rvts0"/>
                <w:lang w:val="ru-RU"/>
              </w:rPr>
              <w:t>визначеною</w:t>
            </w:r>
            <w:proofErr w:type="spellEnd"/>
            <w:r w:rsidR="007D2748">
              <w:rPr>
                <w:rStyle w:val="rvts0"/>
                <w:lang w:val="ru-RU"/>
              </w:rPr>
              <w:t xml:space="preserve"> у </w:t>
            </w:r>
            <w:proofErr w:type="spellStart"/>
            <w:r w:rsidR="007D2748">
              <w:rPr>
                <w:rStyle w:val="rvts0"/>
                <w:lang w:val="ru-RU"/>
              </w:rPr>
              <w:t>статті</w:t>
            </w:r>
            <w:proofErr w:type="spellEnd"/>
            <w:r w:rsidR="007D2748">
              <w:rPr>
                <w:rStyle w:val="rvts0"/>
                <w:lang w:val="ru-RU"/>
              </w:rPr>
              <w:t xml:space="preserve"> 245 </w:t>
            </w:r>
            <w:proofErr w:type="spellStart"/>
            <w:r w:rsidR="007D2748">
              <w:rPr>
                <w:rStyle w:val="rvts0"/>
                <w:lang w:val="ru-RU"/>
              </w:rPr>
              <w:t>Цивільного</w:t>
            </w:r>
            <w:proofErr w:type="spellEnd"/>
            <w:r w:rsidR="007D2748">
              <w:rPr>
                <w:rStyle w:val="rvts0"/>
                <w:lang w:val="ru-RU"/>
              </w:rPr>
              <w:t xml:space="preserve"> кодексу </w:t>
            </w:r>
            <w:proofErr w:type="spellStart"/>
            <w:r w:rsidR="007D2748">
              <w:rPr>
                <w:rStyle w:val="rvts0"/>
                <w:lang w:val="ru-RU"/>
              </w:rPr>
              <w:t>України</w:t>
            </w:r>
            <w:proofErr w:type="spellEnd"/>
            <w:r w:rsidR="007D2748">
              <w:rPr>
                <w:rStyle w:val="rvts0"/>
                <w:lang w:val="ru-RU"/>
              </w:rPr>
              <w:t>.</w:t>
            </w:r>
          </w:p>
        </w:tc>
      </w:tr>
      <w:tr w:rsidR="00D40041" w:rsidRPr="00EA3A8B" w14:paraId="3F4DFBB1" w14:textId="77777777" w:rsidTr="001406B8">
        <w:tc>
          <w:tcPr>
            <w:tcW w:w="709" w:type="dxa"/>
          </w:tcPr>
          <w:p w14:paraId="10ADEEC0" w14:textId="77777777" w:rsidR="00D40041" w:rsidRPr="00D40041" w:rsidRDefault="00D40041" w:rsidP="00D40041">
            <w:pPr>
              <w:jc w:val="center"/>
            </w:pPr>
            <w:r>
              <w:t>10</w:t>
            </w:r>
          </w:p>
        </w:tc>
        <w:tc>
          <w:tcPr>
            <w:tcW w:w="3260" w:type="dxa"/>
            <w:tcBorders>
              <w:top w:val="outset" w:sz="6" w:space="0" w:color="000000"/>
              <w:left w:val="outset" w:sz="6" w:space="0" w:color="000000"/>
              <w:bottom w:val="outset" w:sz="6" w:space="0" w:color="000000"/>
              <w:right w:val="outset" w:sz="6" w:space="0" w:color="000000"/>
            </w:tcBorders>
          </w:tcPr>
          <w:p w14:paraId="7BACF49E" w14:textId="77777777" w:rsidR="00D40041" w:rsidRPr="001038DC" w:rsidRDefault="00D40041" w:rsidP="00D40041">
            <w:pPr>
              <w:jc w:val="both"/>
              <w:rPr>
                <w:highlight w:val="yellow"/>
                <w:lang w:eastAsia="uk-UA"/>
              </w:rPr>
            </w:pPr>
            <w:r w:rsidRPr="001038DC">
              <w:rPr>
                <w:lang w:eastAsia="uk-UA"/>
              </w:rPr>
              <w:t xml:space="preserve">Платність (безоплатність) надання </w:t>
            </w:r>
          </w:p>
        </w:tc>
        <w:tc>
          <w:tcPr>
            <w:tcW w:w="6345" w:type="dxa"/>
          </w:tcPr>
          <w:p w14:paraId="35314C6F" w14:textId="77777777" w:rsidR="00D40041" w:rsidRDefault="00D40041" w:rsidP="00D40041">
            <w:pPr>
              <w:jc w:val="both"/>
              <w:rPr>
                <w:rStyle w:val="rvts0"/>
              </w:rPr>
            </w:pPr>
            <w:r>
              <w:rPr>
                <w:rStyle w:val="rvts0"/>
              </w:rPr>
              <w:t>Адміністративна послуга надається безоплатно</w:t>
            </w:r>
          </w:p>
        </w:tc>
      </w:tr>
      <w:tr w:rsidR="00D40041" w:rsidRPr="00EA3A8B" w14:paraId="6E4F3EC4" w14:textId="77777777" w:rsidTr="001406B8">
        <w:tc>
          <w:tcPr>
            <w:tcW w:w="709" w:type="dxa"/>
          </w:tcPr>
          <w:p w14:paraId="2DBD8613" w14:textId="77777777" w:rsidR="00D40041" w:rsidRDefault="00D40041" w:rsidP="00D40041">
            <w:pPr>
              <w:jc w:val="center"/>
            </w:pPr>
            <w:r>
              <w:t>11</w:t>
            </w:r>
          </w:p>
        </w:tc>
        <w:tc>
          <w:tcPr>
            <w:tcW w:w="3260" w:type="dxa"/>
            <w:tcBorders>
              <w:top w:val="outset" w:sz="6" w:space="0" w:color="000000"/>
              <w:left w:val="outset" w:sz="6" w:space="0" w:color="000000"/>
              <w:bottom w:val="outset" w:sz="6" w:space="0" w:color="000000"/>
              <w:right w:val="outset" w:sz="6" w:space="0" w:color="000000"/>
            </w:tcBorders>
          </w:tcPr>
          <w:p w14:paraId="5ACD5966" w14:textId="77777777" w:rsidR="00D40041" w:rsidRPr="001038DC" w:rsidRDefault="00D40041" w:rsidP="00D40041">
            <w:pPr>
              <w:jc w:val="both"/>
              <w:rPr>
                <w:highlight w:val="yellow"/>
                <w:lang w:eastAsia="uk-UA"/>
              </w:rPr>
            </w:pPr>
            <w:r>
              <w:rPr>
                <w:lang w:eastAsia="uk-UA"/>
              </w:rPr>
              <w:t xml:space="preserve">Строк надання </w:t>
            </w:r>
          </w:p>
        </w:tc>
        <w:tc>
          <w:tcPr>
            <w:tcW w:w="6345" w:type="dxa"/>
          </w:tcPr>
          <w:p w14:paraId="12EB775F" w14:textId="2BABA4DC" w:rsidR="00D40041" w:rsidRPr="00C50B3A" w:rsidRDefault="003A4168" w:rsidP="003305BD">
            <w:pPr>
              <w:pStyle w:val="rvps2"/>
              <w:shd w:val="clear" w:color="auto" w:fill="FFFFFF"/>
              <w:spacing w:before="0" w:beforeAutospacing="0" w:after="150" w:afterAutospacing="0"/>
              <w:ind w:firstLine="450"/>
              <w:jc w:val="both"/>
              <w:rPr>
                <w:rStyle w:val="rvts0"/>
                <w:color w:val="000000"/>
              </w:rPr>
            </w:pPr>
            <w:r>
              <w:rPr>
                <w:rStyle w:val="rvts0"/>
                <w:color w:val="000000"/>
              </w:rPr>
              <w:t>Щоквартальна муніципальна допомога призначається в поточному кварталі з 1 числа першого місяця кварталу, у якому надійшла заява, за умови, якщо така заява надійшла не пізніше 1</w:t>
            </w:r>
            <w:r w:rsidR="003305BD">
              <w:rPr>
                <w:rStyle w:val="rvts0"/>
                <w:color w:val="000000"/>
              </w:rPr>
              <w:t>0</w:t>
            </w:r>
            <w:r>
              <w:rPr>
                <w:rStyle w:val="rvts0"/>
                <w:color w:val="000000"/>
              </w:rPr>
              <w:t xml:space="preserve"> числа останнього місяцю кварталу. У випадку, якщо звернення надійшло після 1</w:t>
            </w:r>
            <w:r w:rsidR="003305BD">
              <w:rPr>
                <w:rStyle w:val="rvts0"/>
                <w:color w:val="000000"/>
              </w:rPr>
              <w:t>0</w:t>
            </w:r>
            <w:r>
              <w:rPr>
                <w:rStyle w:val="rvts0"/>
                <w:color w:val="000000"/>
              </w:rPr>
              <w:t xml:space="preserve"> числа останнього місяця кварталу, щоквартальна муніципальна допомога призначається з 1 числа першого місяця кварталу, у якому надійшла заява, та виплачується в наступному кварталі за 2 квартали (попередній та поточний).</w:t>
            </w:r>
          </w:p>
        </w:tc>
      </w:tr>
      <w:tr w:rsidR="00D40041" w:rsidRPr="00EA3A8B" w14:paraId="57CA780A" w14:textId="77777777" w:rsidTr="001406B8">
        <w:tc>
          <w:tcPr>
            <w:tcW w:w="709" w:type="dxa"/>
          </w:tcPr>
          <w:p w14:paraId="7127DB70" w14:textId="77777777" w:rsidR="00D40041" w:rsidRDefault="00D40041" w:rsidP="00D40041">
            <w:pPr>
              <w:jc w:val="center"/>
            </w:pPr>
            <w:r>
              <w:t>12</w:t>
            </w:r>
          </w:p>
        </w:tc>
        <w:tc>
          <w:tcPr>
            <w:tcW w:w="3260" w:type="dxa"/>
            <w:tcBorders>
              <w:top w:val="outset" w:sz="6" w:space="0" w:color="000000"/>
              <w:left w:val="outset" w:sz="6" w:space="0" w:color="000000"/>
              <w:bottom w:val="outset" w:sz="6" w:space="0" w:color="000000"/>
              <w:right w:val="outset" w:sz="6" w:space="0" w:color="000000"/>
            </w:tcBorders>
          </w:tcPr>
          <w:p w14:paraId="211A49CE" w14:textId="77777777" w:rsidR="00D40041" w:rsidRPr="00E87995" w:rsidRDefault="00D40041" w:rsidP="00D40041">
            <w:pPr>
              <w:jc w:val="both"/>
              <w:rPr>
                <w:highlight w:val="yellow"/>
                <w:lang w:eastAsia="uk-UA"/>
              </w:rPr>
            </w:pPr>
            <w:r w:rsidRPr="00861D01">
              <w:rPr>
                <w:lang w:eastAsia="uk-UA"/>
              </w:rPr>
              <w:t xml:space="preserve">Перелік підстав для відмови у наданні </w:t>
            </w:r>
            <w:r w:rsidR="003A4168">
              <w:rPr>
                <w:lang w:eastAsia="uk-UA"/>
              </w:rPr>
              <w:t>адміністративної послуги</w:t>
            </w:r>
          </w:p>
        </w:tc>
        <w:tc>
          <w:tcPr>
            <w:tcW w:w="6345" w:type="dxa"/>
          </w:tcPr>
          <w:p w14:paraId="361E44E4" w14:textId="77777777" w:rsidR="003305BD" w:rsidRPr="003305BD" w:rsidRDefault="003305BD" w:rsidP="003305BD">
            <w:pPr>
              <w:autoSpaceDN w:val="0"/>
              <w:spacing w:after="120"/>
              <w:ind w:firstLine="199"/>
              <w:jc w:val="both"/>
              <w:textAlignment w:val="baseline"/>
              <w:rPr>
                <w:rFonts w:eastAsia="Calibri"/>
                <w:lang w:eastAsia="en-US"/>
              </w:rPr>
            </w:pPr>
            <w:r w:rsidRPr="003305BD">
              <w:rPr>
                <w:rFonts w:eastAsia="Calibri"/>
                <w:lang w:eastAsia="en-US"/>
              </w:rPr>
              <w:t xml:space="preserve">Рішення про відмову у надані </w:t>
            </w:r>
            <w:r w:rsidRPr="003305BD">
              <w:rPr>
                <w:color w:val="000000"/>
                <w:lang w:eastAsia="uk-UA"/>
              </w:rPr>
              <w:t>щоквартальної</w:t>
            </w:r>
            <w:r w:rsidRPr="003305BD">
              <w:rPr>
                <w:rFonts w:eastAsia="Calibri"/>
                <w:lang w:eastAsia="en-US"/>
              </w:rPr>
              <w:t xml:space="preserve"> муніципальної допомоги приймається у таких випадках:</w:t>
            </w:r>
          </w:p>
          <w:p w14:paraId="4245B140" w14:textId="77777777" w:rsidR="003305BD" w:rsidRPr="003305BD" w:rsidRDefault="003305BD" w:rsidP="003305BD">
            <w:pPr>
              <w:tabs>
                <w:tab w:val="left" w:pos="426"/>
                <w:tab w:val="left" w:pos="1843"/>
              </w:tabs>
              <w:suppressAutoHyphens w:val="0"/>
              <w:spacing w:after="60"/>
              <w:ind w:firstLine="199"/>
              <w:jc w:val="both"/>
              <w:rPr>
                <w:rFonts w:eastAsia="Calibri"/>
                <w:lang w:eastAsia="ru-RU"/>
              </w:rPr>
            </w:pPr>
            <w:r w:rsidRPr="003305BD">
              <w:rPr>
                <w:rFonts w:eastAsia="Calibri"/>
                <w:lang w:eastAsia="ru-RU"/>
              </w:rPr>
              <w:t>- заявник не надав повного пакету документів або не усунув виявлені недоліки в установлений Управлінням строк;</w:t>
            </w:r>
          </w:p>
          <w:p w14:paraId="06ADB69A" w14:textId="77777777" w:rsidR="003305BD" w:rsidRPr="003305BD" w:rsidRDefault="003305BD" w:rsidP="003305BD">
            <w:pPr>
              <w:tabs>
                <w:tab w:val="left" w:pos="426"/>
                <w:tab w:val="left" w:pos="1843"/>
              </w:tabs>
              <w:suppressAutoHyphens w:val="0"/>
              <w:spacing w:after="60"/>
              <w:ind w:firstLine="199"/>
              <w:jc w:val="both"/>
              <w:rPr>
                <w:lang w:eastAsia="ru-RU"/>
              </w:rPr>
            </w:pPr>
            <w:r w:rsidRPr="003305BD">
              <w:rPr>
                <w:rFonts w:eastAsia="Calibri"/>
                <w:lang w:eastAsia="ru-RU"/>
              </w:rPr>
              <w:t xml:space="preserve">- </w:t>
            </w:r>
            <w:r w:rsidRPr="003305BD">
              <w:rPr>
                <w:lang w:eastAsia="ru-RU"/>
              </w:rPr>
              <w:t>заявник не є членом Вінницької міської територіальної громади або внутрішньо переміщеною особою, що перебуває на обліку в департаменті соціальної політики Вінницької міської ради;</w:t>
            </w:r>
          </w:p>
          <w:p w14:paraId="5142D6F6" w14:textId="77777777" w:rsidR="003305BD" w:rsidRPr="003305BD" w:rsidRDefault="003305BD" w:rsidP="003305BD">
            <w:pPr>
              <w:autoSpaceDN w:val="0"/>
              <w:spacing w:after="60"/>
              <w:ind w:firstLine="199"/>
              <w:jc w:val="both"/>
              <w:textAlignment w:val="baseline"/>
              <w:rPr>
                <w:rFonts w:eastAsia="Calibri"/>
                <w:lang w:eastAsia="en-US"/>
              </w:rPr>
            </w:pPr>
            <w:r w:rsidRPr="003305BD">
              <w:rPr>
                <w:rFonts w:eastAsia="Calibri"/>
                <w:lang w:eastAsia="en-US"/>
              </w:rPr>
              <w:t>- заявник, що має посвідку на постійне місце проживання, зареєстрований у Вінницькій міській територіальній громаді менше 5-ти років;</w:t>
            </w:r>
          </w:p>
          <w:p w14:paraId="0C3D6ADF" w14:textId="77777777" w:rsidR="003305BD" w:rsidRPr="003305BD" w:rsidRDefault="003305BD" w:rsidP="003305BD">
            <w:pPr>
              <w:tabs>
                <w:tab w:val="left" w:pos="426"/>
                <w:tab w:val="left" w:pos="1843"/>
              </w:tabs>
              <w:suppressAutoHyphens w:val="0"/>
              <w:spacing w:after="60"/>
              <w:ind w:firstLine="199"/>
              <w:jc w:val="both"/>
              <w:rPr>
                <w:rFonts w:eastAsia="Calibri"/>
                <w:lang w:eastAsia="ru-RU"/>
              </w:rPr>
            </w:pPr>
            <w:r w:rsidRPr="003305BD">
              <w:rPr>
                <w:rFonts w:eastAsia="Calibri"/>
                <w:lang w:eastAsia="ru-RU"/>
              </w:rPr>
              <w:t>- заявник не перебуває на обліку в Головному управлінні Пенсійного фонду України у Вінницькій області або не є одержувачем адресних державних соціальних допомог, зазначених в абзаці третьому пункту 1.2. цього Порядку;</w:t>
            </w:r>
          </w:p>
          <w:p w14:paraId="2B3995C6" w14:textId="77777777" w:rsidR="003305BD" w:rsidRPr="003305BD" w:rsidRDefault="003305BD" w:rsidP="003305BD">
            <w:pPr>
              <w:tabs>
                <w:tab w:val="left" w:pos="426"/>
                <w:tab w:val="left" w:pos="1843"/>
              </w:tabs>
              <w:suppressAutoHyphens w:val="0"/>
              <w:spacing w:after="60"/>
              <w:ind w:firstLine="199"/>
              <w:jc w:val="both"/>
              <w:rPr>
                <w:rFonts w:eastAsia="Calibri"/>
                <w:lang w:eastAsia="ru-RU"/>
              </w:rPr>
            </w:pPr>
            <w:r w:rsidRPr="003305BD">
              <w:rPr>
                <w:rFonts w:eastAsia="Calibri"/>
                <w:lang w:eastAsia="ru-RU"/>
              </w:rPr>
              <w:lastRenderedPageBreak/>
              <w:t>- заявник отримує пенсійну виплату, розмір якої перевищує 2700 грн;</w:t>
            </w:r>
          </w:p>
          <w:p w14:paraId="5B339F93" w14:textId="77777777" w:rsidR="003305BD" w:rsidRPr="003305BD" w:rsidRDefault="003305BD" w:rsidP="003305BD">
            <w:pPr>
              <w:tabs>
                <w:tab w:val="left" w:pos="426"/>
                <w:tab w:val="left" w:pos="1843"/>
              </w:tabs>
              <w:suppressAutoHyphens w:val="0"/>
              <w:spacing w:after="120"/>
              <w:ind w:firstLine="199"/>
              <w:jc w:val="both"/>
              <w:rPr>
                <w:rFonts w:eastAsia="Calibri"/>
                <w:u w:val="single"/>
                <w:lang w:eastAsia="ru-RU"/>
              </w:rPr>
            </w:pPr>
            <w:r w:rsidRPr="003305BD">
              <w:rPr>
                <w:rFonts w:eastAsia="Calibri"/>
                <w:lang w:eastAsia="ru-RU"/>
              </w:rPr>
              <w:t>-заявник протягом кварталу, за який здійснюється призначення щоквартальної муніципальної допомоги, працевлаштувався (крім одержувачів, визначених в підпунктах 1.1.4.-1.1.8.</w:t>
            </w:r>
            <w:r w:rsidRPr="003305BD">
              <w:rPr>
                <w:rFonts w:eastAsia="Calibri"/>
                <w:lang w:eastAsia="en-US"/>
              </w:rPr>
              <w:t xml:space="preserve"> </w:t>
            </w:r>
            <w:r w:rsidRPr="003305BD">
              <w:rPr>
                <w:rFonts w:eastAsia="Calibri"/>
                <w:lang w:eastAsia="ru-RU"/>
              </w:rPr>
              <w:t>пункту 1.1. даного Порядку).</w:t>
            </w:r>
          </w:p>
          <w:p w14:paraId="33E0F2AC" w14:textId="1E2615C7" w:rsidR="006C6BBB" w:rsidRPr="003305BD" w:rsidRDefault="006C6BBB" w:rsidP="003305BD">
            <w:pPr>
              <w:pStyle w:val="rvps2"/>
              <w:shd w:val="clear" w:color="auto" w:fill="FFFFFF"/>
              <w:spacing w:before="0" w:beforeAutospacing="0" w:after="0" w:afterAutospacing="0"/>
              <w:ind w:firstLine="199"/>
              <w:jc w:val="both"/>
              <w:rPr>
                <w:rStyle w:val="rvts0"/>
                <w:color w:val="000000"/>
              </w:rPr>
            </w:pPr>
          </w:p>
        </w:tc>
      </w:tr>
      <w:tr w:rsidR="00D40041" w:rsidRPr="00EA3A8B" w14:paraId="34E95B6D" w14:textId="77777777" w:rsidTr="001406B8">
        <w:tc>
          <w:tcPr>
            <w:tcW w:w="709" w:type="dxa"/>
          </w:tcPr>
          <w:p w14:paraId="0D6C0362" w14:textId="77777777" w:rsidR="00D40041" w:rsidRDefault="00D40041" w:rsidP="00D40041">
            <w:pPr>
              <w:jc w:val="center"/>
            </w:pPr>
            <w:r>
              <w:rPr>
                <w:lang w:val="en-US"/>
              </w:rPr>
              <w:lastRenderedPageBreak/>
              <w:t>13</w:t>
            </w:r>
          </w:p>
        </w:tc>
        <w:tc>
          <w:tcPr>
            <w:tcW w:w="3260" w:type="dxa"/>
            <w:tcBorders>
              <w:top w:val="outset" w:sz="6" w:space="0" w:color="000000"/>
              <w:left w:val="outset" w:sz="6" w:space="0" w:color="000000"/>
              <w:bottom w:val="outset" w:sz="6" w:space="0" w:color="000000"/>
              <w:right w:val="outset" w:sz="6" w:space="0" w:color="000000"/>
            </w:tcBorders>
          </w:tcPr>
          <w:p w14:paraId="03CA81B9" w14:textId="77777777" w:rsidR="00D40041" w:rsidRPr="001038DC" w:rsidRDefault="00D40041" w:rsidP="00D40041">
            <w:pPr>
              <w:jc w:val="both"/>
              <w:rPr>
                <w:highlight w:val="yellow"/>
                <w:lang w:eastAsia="uk-UA"/>
              </w:rPr>
            </w:pPr>
            <w:r w:rsidRPr="00CC2EA2">
              <w:rPr>
                <w:lang w:eastAsia="uk-UA"/>
              </w:rPr>
              <w:t>Результат надання адміністративної послуги</w:t>
            </w:r>
          </w:p>
        </w:tc>
        <w:tc>
          <w:tcPr>
            <w:tcW w:w="6345" w:type="dxa"/>
          </w:tcPr>
          <w:p w14:paraId="0ADF55C0" w14:textId="48F9371F" w:rsidR="00D40041" w:rsidRPr="00140F35" w:rsidRDefault="00D40041" w:rsidP="006C6602">
            <w:pPr>
              <w:pStyle w:val="rvps2"/>
              <w:spacing w:before="0" w:beforeAutospacing="0" w:after="0" w:afterAutospacing="0"/>
              <w:ind w:left="29"/>
              <w:jc w:val="both"/>
            </w:pPr>
            <w:r w:rsidRPr="00140F35">
              <w:rPr>
                <w:bCs/>
                <w:color w:val="000000"/>
                <w:shd w:val="clear" w:color="auto" w:fill="FFFFFF"/>
              </w:rPr>
              <w:t xml:space="preserve"> </w:t>
            </w:r>
            <w:r w:rsidR="00FD0ED5">
              <w:rPr>
                <w:bCs/>
                <w:color w:val="000000"/>
                <w:shd w:val="clear" w:color="auto" w:fill="FFFFFF"/>
              </w:rPr>
              <w:t xml:space="preserve">    </w:t>
            </w:r>
            <w:r w:rsidR="006C6BBB">
              <w:rPr>
                <w:bCs/>
                <w:color w:val="000000"/>
                <w:shd w:val="clear" w:color="auto" w:fill="FFFFFF"/>
              </w:rPr>
              <w:t xml:space="preserve">Призначення муніципальної </w:t>
            </w:r>
            <w:r w:rsidR="006C6602">
              <w:rPr>
                <w:bCs/>
                <w:color w:val="000000"/>
                <w:shd w:val="clear" w:color="auto" w:fill="FFFFFF"/>
              </w:rPr>
              <w:t>виплати</w:t>
            </w:r>
            <w:r w:rsidR="006C6BBB">
              <w:rPr>
                <w:bCs/>
                <w:color w:val="000000"/>
                <w:shd w:val="clear" w:color="auto" w:fill="FFFFFF"/>
              </w:rPr>
              <w:t xml:space="preserve">/відмова в призначенні муніципальної </w:t>
            </w:r>
            <w:r w:rsidR="006C6602">
              <w:rPr>
                <w:bCs/>
                <w:color w:val="000000"/>
                <w:shd w:val="clear" w:color="auto" w:fill="FFFFFF"/>
              </w:rPr>
              <w:t>виплати</w:t>
            </w:r>
          </w:p>
        </w:tc>
      </w:tr>
      <w:tr w:rsidR="00D40041" w:rsidRPr="00EA3A8B" w14:paraId="7474A3D3" w14:textId="77777777" w:rsidTr="001406B8">
        <w:tc>
          <w:tcPr>
            <w:tcW w:w="709" w:type="dxa"/>
          </w:tcPr>
          <w:p w14:paraId="776532AB" w14:textId="77777777" w:rsidR="00D40041" w:rsidRDefault="00D40041" w:rsidP="00D40041">
            <w:pPr>
              <w:jc w:val="center"/>
            </w:pPr>
            <w:r>
              <w:t>14</w:t>
            </w:r>
          </w:p>
        </w:tc>
        <w:tc>
          <w:tcPr>
            <w:tcW w:w="3260" w:type="dxa"/>
            <w:tcBorders>
              <w:top w:val="outset" w:sz="6" w:space="0" w:color="000000"/>
              <w:left w:val="outset" w:sz="6" w:space="0" w:color="000000"/>
              <w:bottom w:val="outset" w:sz="6" w:space="0" w:color="000000"/>
              <w:right w:val="outset" w:sz="6" w:space="0" w:color="000000"/>
            </w:tcBorders>
          </w:tcPr>
          <w:p w14:paraId="0055D4AB" w14:textId="77777777" w:rsidR="00D40041" w:rsidRPr="001038DC" w:rsidRDefault="00D40041" w:rsidP="00D40041">
            <w:pPr>
              <w:jc w:val="both"/>
              <w:rPr>
                <w:highlight w:val="yellow"/>
                <w:lang w:eastAsia="uk-UA"/>
              </w:rPr>
            </w:pPr>
            <w:r w:rsidRPr="00CC2EA2">
              <w:rPr>
                <w:lang w:eastAsia="uk-UA"/>
              </w:rPr>
              <w:t>Способи отримання відповіді (результату)</w:t>
            </w:r>
          </w:p>
        </w:tc>
        <w:tc>
          <w:tcPr>
            <w:tcW w:w="6345" w:type="dxa"/>
          </w:tcPr>
          <w:p w14:paraId="77CC520D" w14:textId="42275077" w:rsidR="00D40041" w:rsidRPr="00AE72D5" w:rsidRDefault="00FD0ED5" w:rsidP="00D40041">
            <w:pPr>
              <w:pStyle w:val="rvps2"/>
              <w:jc w:val="both"/>
              <w:rPr>
                <w:color w:val="FF0000"/>
                <w:lang w:val="ru-RU"/>
              </w:rPr>
            </w:pPr>
            <w:r>
              <w:rPr>
                <w:bCs/>
                <w:color w:val="000000"/>
                <w:shd w:val="clear" w:color="auto" w:fill="FFFFFF"/>
              </w:rPr>
              <w:t xml:space="preserve">     </w:t>
            </w:r>
            <w:r w:rsidR="00AE72D5">
              <w:rPr>
                <w:bCs/>
                <w:color w:val="000000"/>
                <w:shd w:val="clear" w:color="auto" w:fill="FFFFFF"/>
              </w:rPr>
              <w:t>Перерахування коштів на особовий рахунок отримувача через установу уповноваженого банку або відділення поштового зв</w:t>
            </w:r>
            <w:r w:rsidR="00AE72D5" w:rsidRPr="00AE72D5">
              <w:rPr>
                <w:bCs/>
                <w:color w:val="000000"/>
                <w:shd w:val="clear" w:color="auto" w:fill="FFFFFF"/>
                <w:lang w:val="ru-RU"/>
              </w:rPr>
              <w:t>’</w:t>
            </w:r>
            <w:proofErr w:type="spellStart"/>
            <w:r w:rsidR="00AE72D5">
              <w:rPr>
                <w:bCs/>
                <w:color w:val="000000"/>
                <w:shd w:val="clear" w:color="auto" w:fill="FFFFFF"/>
                <w:lang w:val="ru-RU"/>
              </w:rPr>
              <w:t>язку</w:t>
            </w:r>
            <w:proofErr w:type="spellEnd"/>
          </w:p>
        </w:tc>
      </w:tr>
    </w:tbl>
    <w:p w14:paraId="39BDBB7B" w14:textId="77777777" w:rsidR="00201FED" w:rsidRDefault="00201FED" w:rsidP="002677D5">
      <w:pPr>
        <w:jc w:val="both"/>
        <w:rPr>
          <w:szCs w:val="28"/>
        </w:rPr>
      </w:pPr>
    </w:p>
    <w:p w14:paraId="3ECE31D4" w14:textId="77777777" w:rsidR="00300593" w:rsidRDefault="00300593" w:rsidP="002677D5">
      <w:pPr>
        <w:jc w:val="both"/>
        <w:rPr>
          <w:szCs w:val="28"/>
        </w:rPr>
      </w:pPr>
    </w:p>
    <w:p w14:paraId="075A6B2F" w14:textId="77777777" w:rsidR="00300593" w:rsidRDefault="00300593" w:rsidP="002677D5">
      <w:pPr>
        <w:jc w:val="both"/>
        <w:rPr>
          <w:szCs w:val="28"/>
        </w:rPr>
      </w:pPr>
    </w:p>
    <w:p w14:paraId="32CEA365" w14:textId="77777777" w:rsidR="00C2269E" w:rsidRPr="00C2269E" w:rsidRDefault="00C2269E" w:rsidP="00C2269E">
      <w:pPr>
        <w:rPr>
          <w:b/>
          <w:sz w:val="28"/>
          <w:szCs w:val="28"/>
        </w:rPr>
      </w:pPr>
      <w:r w:rsidRPr="00C2269E">
        <w:rPr>
          <w:b/>
          <w:sz w:val="28"/>
          <w:szCs w:val="28"/>
        </w:rPr>
        <w:t xml:space="preserve">Перший заступник </w:t>
      </w:r>
    </w:p>
    <w:p w14:paraId="3C5F31CF" w14:textId="77777777" w:rsidR="00CC2115" w:rsidRDefault="00C2269E" w:rsidP="00C2269E">
      <w:pPr>
        <w:rPr>
          <w:b/>
          <w:sz w:val="28"/>
          <w:szCs w:val="28"/>
          <w:lang w:eastAsia="en-US"/>
        </w:rPr>
      </w:pPr>
      <w:r w:rsidRPr="00C2269E">
        <w:rPr>
          <w:b/>
          <w:sz w:val="28"/>
          <w:szCs w:val="28"/>
        </w:rPr>
        <w:t xml:space="preserve">директора департаменту                                          Наталія </w:t>
      </w:r>
      <w:r w:rsidR="00DD7698" w:rsidRPr="00C2269E">
        <w:rPr>
          <w:b/>
          <w:sz w:val="28"/>
          <w:szCs w:val="28"/>
        </w:rPr>
        <w:t>ПАЛАМАРЧУК</w:t>
      </w:r>
    </w:p>
    <w:p w14:paraId="2B069D0E" w14:textId="77777777" w:rsidR="00300593" w:rsidRDefault="00300593" w:rsidP="002677D5">
      <w:pPr>
        <w:jc w:val="both"/>
        <w:rPr>
          <w:szCs w:val="28"/>
        </w:rPr>
      </w:pP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02C8F" w14:textId="77777777" w:rsidR="005D3347" w:rsidRDefault="005D3347" w:rsidP="001B541B">
      <w:r>
        <w:separator/>
      </w:r>
    </w:p>
  </w:endnote>
  <w:endnote w:type="continuationSeparator" w:id="0">
    <w:p w14:paraId="70B1362F" w14:textId="77777777" w:rsidR="005D3347" w:rsidRDefault="005D3347"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9273" w14:textId="77777777" w:rsidR="005D3347" w:rsidRDefault="005D3347" w:rsidP="001B541B">
      <w:r>
        <w:separator/>
      </w:r>
    </w:p>
  </w:footnote>
  <w:footnote w:type="continuationSeparator" w:id="0">
    <w:p w14:paraId="2FEF2BD4" w14:textId="77777777" w:rsidR="005D3347" w:rsidRDefault="005D3347"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7098" w14:textId="7118E020" w:rsidR="00867530" w:rsidRDefault="00867530">
    <w:pPr>
      <w:pStyle w:val="a7"/>
      <w:jc w:val="center"/>
    </w:pPr>
    <w:r>
      <w:fldChar w:fldCharType="begin"/>
    </w:r>
    <w:r>
      <w:instrText>PAGE   \* MERGEFORMAT</w:instrText>
    </w:r>
    <w:r>
      <w:fldChar w:fldCharType="separate"/>
    </w:r>
    <w:r w:rsidR="00D7211B">
      <w:rPr>
        <w:noProof/>
      </w:rPr>
      <w:t>5</w:t>
    </w:r>
    <w:r>
      <w:fldChar w:fldCharType="end"/>
    </w:r>
  </w:p>
  <w:p w14:paraId="29415482"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77A6"/>
    <w:multiLevelType w:val="hybridMultilevel"/>
    <w:tmpl w:val="C73CE444"/>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24B700E"/>
    <w:multiLevelType w:val="hybridMultilevel"/>
    <w:tmpl w:val="33546C56"/>
    <w:lvl w:ilvl="0" w:tplc="0422000D">
      <w:start w:val="1"/>
      <w:numFmt w:val="bullet"/>
      <w:lvlText w:val=""/>
      <w:lvlJc w:val="left"/>
      <w:pPr>
        <w:ind w:left="1386" w:hanging="360"/>
      </w:pPr>
      <w:rPr>
        <w:rFonts w:ascii="Wingdings" w:hAnsi="Wingdings"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3" w15:restartNumberingAfterBreak="0">
    <w:nsid w:val="45371954"/>
    <w:multiLevelType w:val="hybridMultilevel"/>
    <w:tmpl w:val="C792C78C"/>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388507C"/>
    <w:multiLevelType w:val="hybridMultilevel"/>
    <w:tmpl w:val="5DA4BA0C"/>
    <w:lvl w:ilvl="0" w:tplc="3C108BB6">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7"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78051F6D"/>
    <w:multiLevelType w:val="hybridMultilevel"/>
    <w:tmpl w:val="C12C4448"/>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2"/>
  </w:num>
  <w:num w:numId="6">
    <w:abstractNumId w:val="5"/>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0D3B"/>
    <w:rsid w:val="0002491A"/>
    <w:rsid w:val="00034458"/>
    <w:rsid w:val="000408A7"/>
    <w:rsid w:val="000678C4"/>
    <w:rsid w:val="000915CC"/>
    <w:rsid w:val="00096975"/>
    <w:rsid w:val="000A6CC4"/>
    <w:rsid w:val="000B4439"/>
    <w:rsid w:val="000D0463"/>
    <w:rsid w:val="000D3235"/>
    <w:rsid w:val="000D7EB2"/>
    <w:rsid w:val="000E0BDD"/>
    <w:rsid w:val="000F06CE"/>
    <w:rsid w:val="001038DC"/>
    <w:rsid w:val="00107414"/>
    <w:rsid w:val="00121AEC"/>
    <w:rsid w:val="001406B8"/>
    <w:rsid w:val="00140F35"/>
    <w:rsid w:val="0014515B"/>
    <w:rsid w:val="00164BCB"/>
    <w:rsid w:val="0018751D"/>
    <w:rsid w:val="001B0A04"/>
    <w:rsid w:val="001B541B"/>
    <w:rsid w:val="001B771F"/>
    <w:rsid w:val="001C543C"/>
    <w:rsid w:val="001D2AE7"/>
    <w:rsid w:val="001F36E9"/>
    <w:rsid w:val="00201FED"/>
    <w:rsid w:val="00210033"/>
    <w:rsid w:val="0022766C"/>
    <w:rsid w:val="00231E30"/>
    <w:rsid w:val="002354E4"/>
    <w:rsid w:val="00244E8B"/>
    <w:rsid w:val="00252297"/>
    <w:rsid w:val="002677D5"/>
    <w:rsid w:val="0027673A"/>
    <w:rsid w:val="00280060"/>
    <w:rsid w:val="0029257D"/>
    <w:rsid w:val="002948E9"/>
    <w:rsid w:val="002B6C94"/>
    <w:rsid w:val="002C17C2"/>
    <w:rsid w:val="002C24F9"/>
    <w:rsid w:val="002D3947"/>
    <w:rsid w:val="002D48E3"/>
    <w:rsid w:val="002E7146"/>
    <w:rsid w:val="002F67B3"/>
    <w:rsid w:val="002F7859"/>
    <w:rsid w:val="00300593"/>
    <w:rsid w:val="003305BD"/>
    <w:rsid w:val="00342E6B"/>
    <w:rsid w:val="00343BDB"/>
    <w:rsid w:val="003479E1"/>
    <w:rsid w:val="003520B9"/>
    <w:rsid w:val="0036185A"/>
    <w:rsid w:val="0036649E"/>
    <w:rsid w:val="00367A5D"/>
    <w:rsid w:val="00374305"/>
    <w:rsid w:val="00384AB1"/>
    <w:rsid w:val="00386158"/>
    <w:rsid w:val="003932FF"/>
    <w:rsid w:val="003959C8"/>
    <w:rsid w:val="003A4168"/>
    <w:rsid w:val="003B4978"/>
    <w:rsid w:val="003C158D"/>
    <w:rsid w:val="003C7051"/>
    <w:rsid w:val="003C7D3E"/>
    <w:rsid w:val="003D1649"/>
    <w:rsid w:val="003D2552"/>
    <w:rsid w:val="003E0858"/>
    <w:rsid w:val="003F33E3"/>
    <w:rsid w:val="003F6001"/>
    <w:rsid w:val="003F6AE3"/>
    <w:rsid w:val="00404146"/>
    <w:rsid w:val="0042444A"/>
    <w:rsid w:val="00435C59"/>
    <w:rsid w:val="00435D13"/>
    <w:rsid w:val="00470AA9"/>
    <w:rsid w:val="004766BE"/>
    <w:rsid w:val="004823FC"/>
    <w:rsid w:val="004B11D8"/>
    <w:rsid w:val="004B27CB"/>
    <w:rsid w:val="004B53CB"/>
    <w:rsid w:val="004C3B92"/>
    <w:rsid w:val="004C5B7B"/>
    <w:rsid w:val="004D00B7"/>
    <w:rsid w:val="004D6F03"/>
    <w:rsid w:val="004F128C"/>
    <w:rsid w:val="004F4BAC"/>
    <w:rsid w:val="00501271"/>
    <w:rsid w:val="005102C0"/>
    <w:rsid w:val="00514F15"/>
    <w:rsid w:val="00515F93"/>
    <w:rsid w:val="00536B12"/>
    <w:rsid w:val="005422A2"/>
    <w:rsid w:val="005444E1"/>
    <w:rsid w:val="00544D31"/>
    <w:rsid w:val="00557F42"/>
    <w:rsid w:val="00565E5E"/>
    <w:rsid w:val="005831EA"/>
    <w:rsid w:val="005866C2"/>
    <w:rsid w:val="0059437E"/>
    <w:rsid w:val="005A0F5F"/>
    <w:rsid w:val="005D3347"/>
    <w:rsid w:val="005E0F89"/>
    <w:rsid w:val="005E1DCC"/>
    <w:rsid w:val="005E70B9"/>
    <w:rsid w:val="00621B0C"/>
    <w:rsid w:val="00633DCB"/>
    <w:rsid w:val="006351A3"/>
    <w:rsid w:val="00636CC8"/>
    <w:rsid w:val="00642F05"/>
    <w:rsid w:val="00661D6F"/>
    <w:rsid w:val="00683F67"/>
    <w:rsid w:val="00687397"/>
    <w:rsid w:val="00695A09"/>
    <w:rsid w:val="006A68CC"/>
    <w:rsid w:val="006C0A00"/>
    <w:rsid w:val="006C6602"/>
    <w:rsid w:val="006C6BBB"/>
    <w:rsid w:val="006D4A36"/>
    <w:rsid w:val="006F0698"/>
    <w:rsid w:val="00703A7B"/>
    <w:rsid w:val="00715EA8"/>
    <w:rsid w:val="00722B7D"/>
    <w:rsid w:val="007249AB"/>
    <w:rsid w:val="00736FD3"/>
    <w:rsid w:val="007424F6"/>
    <w:rsid w:val="00750B2D"/>
    <w:rsid w:val="00750D29"/>
    <w:rsid w:val="0077655A"/>
    <w:rsid w:val="00784C8A"/>
    <w:rsid w:val="00790004"/>
    <w:rsid w:val="00790F72"/>
    <w:rsid w:val="007B6411"/>
    <w:rsid w:val="007D2748"/>
    <w:rsid w:val="007E78B7"/>
    <w:rsid w:val="007F3BA8"/>
    <w:rsid w:val="0080438F"/>
    <w:rsid w:val="00813FA9"/>
    <w:rsid w:val="00851229"/>
    <w:rsid w:val="00853628"/>
    <w:rsid w:val="00861D01"/>
    <w:rsid w:val="00867530"/>
    <w:rsid w:val="00872303"/>
    <w:rsid w:val="008A31F9"/>
    <w:rsid w:val="008C16E0"/>
    <w:rsid w:val="008C602F"/>
    <w:rsid w:val="008F72E8"/>
    <w:rsid w:val="00905E2F"/>
    <w:rsid w:val="00910B01"/>
    <w:rsid w:val="00914074"/>
    <w:rsid w:val="00917D24"/>
    <w:rsid w:val="00927A7D"/>
    <w:rsid w:val="00944B2A"/>
    <w:rsid w:val="00945026"/>
    <w:rsid w:val="00945AD8"/>
    <w:rsid w:val="00950514"/>
    <w:rsid w:val="00954B32"/>
    <w:rsid w:val="00957DDE"/>
    <w:rsid w:val="00975963"/>
    <w:rsid w:val="00976809"/>
    <w:rsid w:val="00987817"/>
    <w:rsid w:val="009A0D7E"/>
    <w:rsid w:val="009A4D54"/>
    <w:rsid w:val="009A6649"/>
    <w:rsid w:val="009B7EB2"/>
    <w:rsid w:val="009C7910"/>
    <w:rsid w:val="009D090D"/>
    <w:rsid w:val="00A05BE6"/>
    <w:rsid w:val="00A26C43"/>
    <w:rsid w:val="00A75593"/>
    <w:rsid w:val="00AA5070"/>
    <w:rsid w:val="00AD3809"/>
    <w:rsid w:val="00AE1387"/>
    <w:rsid w:val="00AE3C21"/>
    <w:rsid w:val="00AE72D5"/>
    <w:rsid w:val="00AF1875"/>
    <w:rsid w:val="00B061FD"/>
    <w:rsid w:val="00B0789E"/>
    <w:rsid w:val="00B1288A"/>
    <w:rsid w:val="00B3324D"/>
    <w:rsid w:val="00B33668"/>
    <w:rsid w:val="00B5086F"/>
    <w:rsid w:val="00B576DE"/>
    <w:rsid w:val="00B7565F"/>
    <w:rsid w:val="00B7659F"/>
    <w:rsid w:val="00BA5AB5"/>
    <w:rsid w:val="00BB2211"/>
    <w:rsid w:val="00BB22E8"/>
    <w:rsid w:val="00BC6E9E"/>
    <w:rsid w:val="00BF70FA"/>
    <w:rsid w:val="00C05DDF"/>
    <w:rsid w:val="00C2269E"/>
    <w:rsid w:val="00C33EFF"/>
    <w:rsid w:val="00C37522"/>
    <w:rsid w:val="00C50B3A"/>
    <w:rsid w:val="00C52854"/>
    <w:rsid w:val="00C5297C"/>
    <w:rsid w:val="00C54E77"/>
    <w:rsid w:val="00C64C0D"/>
    <w:rsid w:val="00C76FEF"/>
    <w:rsid w:val="00C82150"/>
    <w:rsid w:val="00C84C40"/>
    <w:rsid w:val="00CA0E43"/>
    <w:rsid w:val="00CA35A2"/>
    <w:rsid w:val="00CB491C"/>
    <w:rsid w:val="00CC2115"/>
    <w:rsid w:val="00CC2EA2"/>
    <w:rsid w:val="00CD291F"/>
    <w:rsid w:val="00CE6ED0"/>
    <w:rsid w:val="00CF0123"/>
    <w:rsid w:val="00CF35B2"/>
    <w:rsid w:val="00CF47F3"/>
    <w:rsid w:val="00D12C24"/>
    <w:rsid w:val="00D27987"/>
    <w:rsid w:val="00D40041"/>
    <w:rsid w:val="00D52478"/>
    <w:rsid w:val="00D7211B"/>
    <w:rsid w:val="00D76B70"/>
    <w:rsid w:val="00D97D75"/>
    <w:rsid w:val="00DC36F3"/>
    <w:rsid w:val="00DD2AB7"/>
    <w:rsid w:val="00DD7698"/>
    <w:rsid w:val="00DF3194"/>
    <w:rsid w:val="00DF64AC"/>
    <w:rsid w:val="00E1385A"/>
    <w:rsid w:val="00E419E3"/>
    <w:rsid w:val="00E426C9"/>
    <w:rsid w:val="00E60D1B"/>
    <w:rsid w:val="00E87995"/>
    <w:rsid w:val="00E90B3B"/>
    <w:rsid w:val="00EA238E"/>
    <w:rsid w:val="00EA3A8B"/>
    <w:rsid w:val="00EB1D7F"/>
    <w:rsid w:val="00EE3873"/>
    <w:rsid w:val="00F01A68"/>
    <w:rsid w:val="00F16D01"/>
    <w:rsid w:val="00F20E91"/>
    <w:rsid w:val="00F40AB5"/>
    <w:rsid w:val="00F74284"/>
    <w:rsid w:val="00F81B7A"/>
    <w:rsid w:val="00F86D7B"/>
    <w:rsid w:val="00F87FB5"/>
    <w:rsid w:val="00F9414E"/>
    <w:rsid w:val="00F94EC9"/>
    <w:rsid w:val="00F961AD"/>
    <w:rsid w:val="00FA62D0"/>
    <w:rsid w:val="00FA6958"/>
    <w:rsid w:val="00FC16AC"/>
    <w:rsid w:val="00FC75F1"/>
    <w:rsid w:val="00FD0ED5"/>
    <w:rsid w:val="00FE032B"/>
    <w:rsid w:val="00FE0629"/>
    <w:rsid w:val="00FF0E82"/>
    <w:rsid w:val="00FF5E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B37EB"/>
  <w14:defaultImageDpi w14:val="0"/>
  <w15:docId w15:val="{3468CD31-CE18-4610-940B-10B7539A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C54E77"/>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241567">
      <w:marLeft w:val="0"/>
      <w:marRight w:val="0"/>
      <w:marTop w:val="0"/>
      <w:marBottom w:val="0"/>
      <w:divBdr>
        <w:top w:val="none" w:sz="0" w:space="0" w:color="auto"/>
        <w:left w:val="none" w:sz="0" w:space="0" w:color="auto"/>
        <w:bottom w:val="none" w:sz="0" w:space="0" w:color="auto"/>
        <w:right w:val="none" w:sz="0" w:space="0" w:color="auto"/>
      </w:divBdr>
    </w:div>
    <w:div w:id="1721241568">
      <w:marLeft w:val="0"/>
      <w:marRight w:val="0"/>
      <w:marTop w:val="0"/>
      <w:marBottom w:val="0"/>
      <w:divBdr>
        <w:top w:val="none" w:sz="0" w:space="0" w:color="auto"/>
        <w:left w:val="none" w:sz="0" w:space="0" w:color="auto"/>
        <w:bottom w:val="none" w:sz="0" w:space="0" w:color="auto"/>
        <w:right w:val="none" w:sz="0" w:space="0" w:color="auto"/>
      </w:divBdr>
    </w:div>
    <w:div w:id="1721241569">
      <w:marLeft w:val="0"/>
      <w:marRight w:val="0"/>
      <w:marTop w:val="0"/>
      <w:marBottom w:val="0"/>
      <w:divBdr>
        <w:top w:val="none" w:sz="0" w:space="0" w:color="auto"/>
        <w:left w:val="none" w:sz="0" w:space="0" w:color="auto"/>
        <w:bottom w:val="none" w:sz="0" w:space="0" w:color="auto"/>
        <w:right w:val="none" w:sz="0" w:space="0" w:color="auto"/>
      </w:divBdr>
    </w:div>
    <w:div w:id="1721241570">
      <w:marLeft w:val="0"/>
      <w:marRight w:val="0"/>
      <w:marTop w:val="0"/>
      <w:marBottom w:val="0"/>
      <w:divBdr>
        <w:top w:val="none" w:sz="0" w:space="0" w:color="auto"/>
        <w:left w:val="none" w:sz="0" w:space="0" w:color="auto"/>
        <w:bottom w:val="none" w:sz="0" w:space="0" w:color="auto"/>
        <w:right w:val="none" w:sz="0" w:space="0" w:color="auto"/>
      </w:divBdr>
    </w:div>
    <w:div w:id="1721241571">
      <w:marLeft w:val="0"/>
      <w:marRight w:val="0"/>
      <w:marTop w:val="0"/>
      <w:marBottom w:val="0"/>
      <w:divBdr>
        <w:top w:val="none" w:sz="0" w:space="0" w:color="auto"/>
        <w:left w:val="none" w:sz="0" w:space="0" w:color="auto"/>
        <w:bottom w:val="none" w:sz="0" w:space="0" w:color="auto"/>
        <w:right w:val="none" w:sz="0" w:space="0" w:color="auto"/>
      </w:divBdr>
    </w:div>
    <w:div w:id="1721241572">
      <w:marLeft w:val="0"/>
      <w:marRight w:val="0"/>
      <w:marTop w:val="0"/>
      <w:marBottom w:val="0"/>
      <w:divBdr>
        <w:top w:val="none" w:sz="0" w:space="0" w:color="auto"/>
        <w:left w:val="none" w:sz="0" w:space="0" w:color="auto"/>
        <w:bottom w:val="none" w:sz="0" w:space="0" w:color="auto"/>
        <w:right w:val="none" w:sz="0" w:space="0" w:color="auto"/>
      </w:divBdr>
    </w:div>
    <w:div w:id="1721241573">
      <w:marLeft w:val="0"/>
      <w:marRight w:val="0"/>
      <w:marTop w:val="0"/>
      <w:marBottom w:val="0"/>
      <w:divBdr>
        <w:top w:val="none" w:sz="0" w:space="0" w:color="auto"/>
        <w:left w:val="none" w:sz="0" w:space="0" w:color="auto"/>
        <w:bottom w:val="none" w:sz="0" w:space="0" w:color="auto"/>
        <w:right w:val="none" w:sz="0" w:space="0" w:color="auto"/>
      </w:divBdr>
    </w:div>
    <w:div w:id="1721241574">
      <w:marLeft w:val="0"/>
      <w:marRight w:val="0"/>
      <w:marTop w:val="0"/>
      <w:marBottom w:val="0"/>
      <w:divBdr>
        <w:top w:val="none" w:sz="0" w:space="0" w:color="auto"/>
        <w:left w:val="none" w:sz="0" w:space="0" w:color="auto"/>
        <w:bottom w:val="none" w:sz="0" w:space="0" w:color="auto"/>
        <w:right w:val="none" w:sz="0" w:space="0" w:color="auto"/>
      </w:divBdr>
    </w:div>
    <w:div w:id="1721241575">
      <w:marLeft w:val="0"/>
      <w:marRight w:val="0"/>
      <w:marTop w:val="0"/>
      <w:marBottom w:val="0"/>
      <w:divBdr>
        <w:top w:val="none" w:sz="0" w:space="0" w:color="auto"/>
        <w:left w:val="none" w:sz="0" w:space="0" w:color="auto"/>
        <w:bottom w:val="none" w:sz="0" w:space="0" w:color="auto"/>
        <w:right w:val="none" w:sz="0" w:space="0" w:color="auto"/>
      </w:divBdr>
    </w:div>
    <w:div w:id="1721241576">
      <w:marLeft w:val="0"/>
      <w:marRight w:val="0"/>
      <w:marTop w:val="0"/>
      <w:marBottom w:val="0"/>
      <w:divBdr>
        <w:top w:val="none" w:sz="0" w:space="0" w:color="auto"/>
        <w:left w:val="none" w:sz="0" w:space="0" w:color="auto"/>
        <w:bottom w:val="none" w:sz="0" w:space="0" w:color="auto"/>
        <w:right w:val="none" w:sz="0" w:space="0" w:color="auto"/>
      </w:divBdr>
    </w:div>
    <w:div w:id="17212415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FUA27UETQC2X-86-177200</_dlc_DocId>
    <_dlc_DocIdUrl xmlns="c27bb2c1-a177-45d1-b251-525dd66ab087">
      <Url>http://dpszn.vmr.gov.ua/vk/_layouts/DocIdRedir.aspx?ID=FUA27UETQC2X-86-177200</Url>
      <Description>FUA27UETQC2X-86-177200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EC42B8-0CCA-4CEF-B3CA-581E0FCDCA57}"/>
</file>

<file path=customXml/itemProps2.xml><?xml version="1.0" encoding="utf-8"?>
<ds:datastoreItem xmlns:ds="http://schemas.openxmlformats.org/officeDocument/2006/customXml" ds:itemID="{59AC276E-FFAE-4C1C-99D0-E45A8F65EEC7}"/>
</file>

<file path=customXml/itemProps3.xml><?xml version="1.0" encoding="utf-8"?>
<ds:datastoreItem xmlns:ds="http://schemas.openxmlformats.org/officeDocument/2006/customXml" ds:itemID="{E017AD99-E81D-4F24-96A1-F4A21659BF29}"/>
</file>

<file path=customXml/itemProps4.xml><?xml version="1.0" encoding="utf-8"?>
<ds:datastoreItem xmlns:ds="http://schemas.openxmlformats.org/officeDocument/2006/customXml" ds:itemID="{8C721600-9C4B-40AB-A1BB-2AFC088896FD}"/>
</file>

<file path=docProps/app.xml><?xml version="1.0" encoding="utf-8"?>
<Properties xmlns="http://schemas.openxmlformats.org/officeDocument/2006/extended-properties" xmlns:vt="http://schemas.openxmlformats.org/officeDocument/2006/docPropsVTypes">
  <Template>Normal.dotm</Template>
  <TotalTime>74</TotalTime>
  <Pages>5</Pages>
  <Words>1585</Words>
  <Characters>9036</Characters>
  <Application>Microsoft Office Word</Application>
  <DocSecurity>0</DocSecurity>
  <Lines>75</Lines>
  <Paragraphs>21</Paragraphs>
  <ScaleCrop>false</ScaleCrop>
  <HeadingPairs>
    <vt:vector size="2" baseType="variant">
      <vt:variant>
        <vt:lpstr>Назва</vt:lpstr>
      </vt:variant>
      <vt:variant>
        <vt:i4>1</vt:i4>
      </vt:variant>
    </vt:vector>
  </HeadingPairs>
  <TitlesOfParts>
    <vt:vector size="1" baseType="lpstr">
      <vt:lpstr/>
    </vt:vector>
  </TitlesOfParts>
  <Company>DreamLair</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9</cp:revision>
  <cp:lastPrinted>2024-01-19T15:10:00Z</cp:lastPrinted>
  <dcterms:created xsi:type="dcterms:W3CDTF">2024-01-10T14:23:00Z</dcterms:created>
  <dcterms:modified xsi:type="dcterms:W3CDTF">2025-02-17T09:24:00Z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a8805a50-b8c8-481e-b4d3-3fd29761465c</vt:lpwstr>
  </property>
</Properties>
</file>